
<file path=[Content_Types].xml><?xml version="1.0" encoding="utf-8"?>
<Types xmlns="http://schemas.openxmlformats.org/package/2006/content-types">
  <Default Extension="bin" ContentType="application/vnd.ms-office.vbaProject"/>
  <Default Extension="png" ContentType="image/png"/>
  <Default Extension="svg" ContentType="image/svg+xml"/>
  <Default Extension="wmf" ContentType="image/x-wmf"/>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1.bin" ContentType="application/vnd.ms-office.activeX"/>
  <Override PartName="/word/activeX/activeX2.xml" ContentType="application/vnd.ms-office.activeX+xml"/>
  <Override PartName="/word/activeX/activeX2.bin" ContentType="application/vnd.ms-office.activeX"/>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0653A" w:rsidRPr="00096B22" w:rsidRDefault="00C41699" w:rsidP="0020653A">
      <w:pPr>
        <w:spacing w:after="0" w:line="240" w:lineRule="auto"/>
        <w:rPr>
          <w:rFonts w:ascii="Arial" w:hAnsi="Arial" w:cs="Arial"/>
          <w:sz w:val="20"/>
          <w:szCs w:val="20"/>
        </w:rPr>
      </w:pPr>
      <w:r w:rsidRPr="00096B22">
        <w:rPr>
          <w:rFonts w:ascii="Arial" w:hAnsi="Arial" w:cs="Arial"/>
          <w:sz w:val="20"/>
          <w:szCs w:val="20"/>
        </w:rPr>
        <w:t>E</w:t>
      </w:r>
      <w:r w:rsidR="0020653A" w:rsidRPr="00096B22">
        <w:rPr>
          <w:rFonts w:ascii="Arial" w:hAnsi="Arial" w:cs="Arial"/>
          <w:sz w:val="20"/>
          <w:szCs w:val="20"/>
        </w:rPr>
        <w:t>ntre</w:t>
      </w:r>
    </w:p>
    <w:p w:rsidR="0020653A" w:rsidRPr="00096B22" w:rsidRDefault="0020653A" w:rsidP="0020653A">
      <w:pPr>
        <w:spacing w:after="0" w:line="240" w:lineRule="auto"/>
        <w:rPr>
          <w:rFonts w:ascii="Arial" w:hAnsi="Arial" w:cs="Arial"/>
          <w:sz w:val="20"/>
          <w:szCs w:val="20"/>
        </w:rPr>
      </w:pPr>
    </w:p>
    <w:p w:rsidR="003C0C44" w:rsidRPr="00096B22" w:rsidRDefault="0020653A" w:rsidP="0020653A">
      <w:pPr>
        <w:spacing w:after="0" w:line="240" w:lineRule="auto"/>
        <w:rPr>
          <w:rFonts w:ascii="Arial" w:hAnsi="Arial" w:cs="Arial"/>
          <w:sz w:val="20"/>
          <w:szCs w:val="20"/>
        </w:rPr>
      </w:pPr>
      <w:r w:rsidRPr="00096B22">
        <w:rPr>
          <w:rFonts w:ascii="Arial" w:hAnsi="Arial" w:cs="Arial"/>
          <w:b/>
          <w:sz w:val="20"/>
          <w:szCs w:val="20"/>
        </w:rPr>
        <w:t>L’université Toulouse III – Paul Sabatier</w:t>
      </w:r>
      <w:r w:rsidRPr="00096B22">
        <w:rPr>
          <w:rFonts w:ascii="Arial" w:hAnsi="Arial" w:cs="Arial"/>
          <w:sz w:val="20"/>
          <w:szCs w:val="20"/>
        </w:rPr>
        <w:t xml:space="preserve">, </w:t>
      </w:r>
    </w:p>
    <w:p w:rsidR="003C0C44" w:rsidRPr="00096B22" w:rsidRDefault="003C0C44" w:rsidP="0020653A">
      <w:pPr>
        <w:spacing w:after="0" w:line="240" w:lineRule="auto"/>
        <w:rPr>
          <w:rFonts w:ascii="Arial" w:hAnsi="Arial" w:cs="Arial"/>
          <w:sz w:val="20"/>
          <w:szCs w:val="20"/>
        </w:rPr>
      </w:pPr>
      <w:r w:rsidRPr="00096B22">
        <w:rPr>
          <w:rFonts w:ascii="Arial" w:hAnsi="Arial" w:cs="Arial"/>
          <w:sz w:val="20"/>
          <w:szCs w:val="20"/>
        </w:rPr>
        <w:t>Etablissement Public à Caractère Scientifique, Culturel et Professionnel,</w:t>
      </w:r>
    </w:p>
    <w:p w:rsidR="003C0C44" w:rsidRPr="00096B22" w:rsidRDefault="003C0C44" w:rsidP="0020653A">
      <w:pPr>
        <w:spacing w:after="0" w:line="240" w:lineRule="auto"/>
        <w:rPr>
          <w:rFonts w:ascii="Arial" w:hAnsi="Arial" w:cs="Arial"/>
          <w:sz w:val="20"/>
          <w:szCs w:val="20"/>
        </w:rPr>
      </w:pPr>
      <w:r w:rsidRPr="00096B22">
        <w:rPr>
          <w:rFonts w:ascii="Arial" w:hAnsi="Arial" w:cs="Arial"/>
          <w:sz w:val="20"/>
          <w:szCs w:val="20"/>
        </w:rPr>
        <w:t>SIRET 19311384200010</w:t>
      </w:r>
    </w:p>
    <w:p w:rsidR="003C0C44" w:rsidRPr="00096B22" w:rsidRDefault="003C0C44" w:rsidP="0020653A">
      <w:pPr>
        <w:spacing w:after="0" w:line="240" w:lineRule="auto"/>
        <w:rPr>
          <w:rFonts w:ascii="Arial" w:hAnsi="Arial" w:cs="Arial"/>
          <w:sz w:val="20"/>
          <w:szCs w:val="20"/>
        </w:rPr>
      </w:pPr>
      <w:r w:rsidRPr="00096B22">
        <w:rPr>
          <w:rFonts w:ascii="Arial" w:hAnsi="Arial" w:cs="Arial"/>
          <w:sz w:val="20"/>
          <w:szCs w:val="20"/>
        </w:rPr>
        <w:t>118 route de Narbonne – 31062 Toulouse cedex 9,</w:t>
      </w:r>
    </w:p>
    <w:p w:rsidR="0020653A" w:rsidRPr="00096B22" w:rsidRDefault="0020653A" w:rsidP="0020653A">
      <w:pPr>
        <w:spacing w:after="0" w:line="240" w:lineRule="auto"/>
        <w:rPr>
          <w:rFonts w:ascii="Arial" w:hAnsi="Arial" w:cs="Arial"/>
          <w:sz w:val="20"/>
          <w:szCs w:val="20"/>
        </w:rPr>
      </w:pPr>
      <w:proofErr w:type="gramStart"/>
      <w:r w:rsidRPr="00096B22">
        <w:rPr>
          <w:rFonts w:ascii="Arial" w:hAnsi="Arial" w:cs="Arial"/>
          <w:sz w:val="20"/>
          <w:szCs w:val="20"/>
        </w:rPr>
        <w:t>représentée</w:t>
      </w:r>
      <w:proofErr w:type="gramEnd"/>
      <w:r w:rsidRPr="00096B22">
        <w:rPr>
          <w:rFonts w:ascii="Arial" w:hAnsi="Arial" w:cs="Arial"/>
          <w:sz w:val="20"/>
          <w:szCs w:val="20"/>
        </w:rPr>
        <w:t xml:space="preserve"> par s</w:t>
      </w:r>
      <w:r w:rsidR="009A5DF0">
        <w:rPr>
          <w:rFonts w:ascii="Arial" w:hAnsi="Arial" w:cs="Arial"/>
          <w:sz w:val="20"/>
          <w:szCs w:val="20"/>
        </w:rPr>
        <w:t>a</w:t>
      </w:r>
      <w:r w:rsidRPr="00096B22">
        <w:rPr>
          <w:rFonts w:ascii="Arial" w:hAnsi="Arial" w:cs="Arial"/>
          <w:sz w:val="20"/>
          <w:szCs w:val="20"/>
        </w:rPr>
        <w:t xml:space="preserve"> Président</w:t>
      </w:r>
      <w:r w:rsidR="009A5DF0">
        <w:rPr>
          <w:rFonts w:ascii="Arial" w:hAnsi="Arial" w:cs="Arial"/>
          <w:sz w:val="20"/>
          <w:szCs w:val="20"/>
        </w:rPr>
        <w:t>e</w:t>
      </w:r>
      <w:r w:rsidRPr="00096B22">
        <w:rPr>
          <w:rFonts w:ascii="Arial" w:hAnsi="Arial" w:cs="Arial"/>
          <w:sz w:val="20"/>
          <w:szCs w:val="20"/>
        </w:rPr>
        <w:t xml:space="preserve">, </w:t>
      </w:r>
      <w:r w:rsidR="009A5DF0">
        <w:rPr>
          <w:rFonts w:ascii="Arial" w:hAnsi="Arial" w:cs="Arial"/>
          <w:b/>
          <w:sz w:val="20"/>
          <w:szCs w:val="20"/>
        </w:rPr>
        <w:t>Odile RAUZY</w:t>
      </w:r>
      <w:r w:rsidRPr="00096B22">
        <w:rPr>
          <w:rFonts w:ascii="Arial" w:hAnsi="Arial" w:cs="Arial"/>
          <w:sz w:val="20"/>
          <w:szCs w:val="20"/>
        </w:rPr>
        <w:t>,</w:t>
      </w:r>
    </w:p>
    <w:p w:rsidR="0020653A" w:rsidRPr="00096B22" w:rsidRDefault="003C0C44" w:rsidP="0020653A">
      <w:pPr>
        <w:spacing w:after="0" w:line="240" w:lineRule="auto"/>
        <w:rPr>
          <w:rFonts w:ascii="Arial" w:hAnsi="Arial" w:cs="Arial"/>
          <w:sz w:val="20"/>
          <w:szCs w:val="20"/>
        </w:rPr>
      </w:pPr>
      <w:proofErr w:type="gramStart"/>
      <w:r w:rsidRPr="00096B22">
        <w:rPr>
          <w:rFonts w:ascii="Arial" w:hAnsi="Arial" w:cs="Arial"/>
          <w:sz w:val="20"/>
          <w:szCs w:val="20"/>
        </w:rPr>
        <w:t>pour</w:t>
      </w:r>
      <w:proofErr w:type="gramEnd"/>
      <w:r w:rsidRPr="00096B22">
        <w:rPr>
          <w:rFonts w:ascii="Arial" w:hAnsi="Arial" w:cs="Arial"/>
          <w:sz w:val="20"/>
          <w:szCs w:val="20"/>
        </w:rPr>
        <w:t xml:space="preserve"> le compte d’</w:t>
      </w:r>
      <w:r w:rsidR="0020653A" w:rsidRPr="00096B22">
        <w:rPr>
          <w:rFonts w:ascii="Arial" w:hAnsi="Arial" w:cs="Arial"/>
          <w:sz w:val="20"/>
          <w:szCs w:val="20"/>
        </w:rPr>
        <w:t xml:space="preserve">Antoine POUVREAU, </w:t>
      </w:r>
      <w:r w:rsidR="005B3DED">
        <w:rPr>
          <w:rFonts w:ascii="Arial" w:hAnsi="Arial" w:cs="Arial"/>
          <w:sz w:val="20"/>
          <w:szCs w:val="20"/>
        </w:rPr>
        <w:t>directeur général des services adjoint</w:t>
      </w:r>
      <w:r w:rsidR="0020653A" w:rsidRPr="00096B22">
        <w:rPr>
          <w:rFonts w:ascii="Arial" w:hAnsi="Arial" w:cs="Arial"/>
          <w:sz w:val="20"/>
          <w:szCs w:val="20"/>
        </w:rPr>
        <w:t xml:space="preserve"> Formation et Vie Universitaire</w:t>
      </w:r>
    </w:p>
    <w:p w:rsidR="0020653A" w:rsidRPr="00096B22" w:rsidRDefault="0020653A" w:rsidP="0020653A">
      <w:pPr>
        <w:spacing w:after="0" w:line="240" w:lineRule="auto"/>
        <w:rPr>
          <w:rFonts w:ascii="Arial" w:hAnsi="Arial" w:cs="Arial"/>
          <w:sz w:val="20"/>
          <w:szCs w:val="20"/>
        </w:rPr>
      </w:pPr>
    </w:p>
    <w:p w:rsidR="0020653A" w:rsidRPr="00096B22" w:rsidRDefault="0020653A" w:rsidP="0020653A">
      <w:pPr>
        <w:spacing w:after="0" w:line="240" w:lineRule="auto"/>
        <w:rPr>
          <w:rFonts w:ascii="Arial" w:hAnsi="Arial" w:cs="Arial"/>
          <w:sz w:val="20"/>
          <w:szCs w:val="20"/>
        </w:rPr>
      </w:pPr>
      <w:r w:rsidRPr="00096B22">
        <w:rPr>
          <w:rFonts w:ascii="Arial" w:hAnsi="Arial" w:cs="Arial"/>
          <w:sz w:val="20"/>
          <w:szCs w:val="20"/>
        </w:rPr>
        <w:t>Contact : DFV</w:t>
      </w:r>
      <w:r w:rsidR="005B3DED">
        <w:rPr>
          <w:rFonts w:ascii="Arial" w:hAnsi="Arial" w:cs="Arial"/>
          <w:sz w:val="20"/>
          <w:szCs w:val="20"/>
        </w:rPr>
        <w:t>U</w:t>
      </w:r>
      <w:r w:rsidRPr="00096B22">
        <w:rPr>
          <w:rFonts w:ascii="Arial" w:hAnsi="Arial" w:cs="Arial"/>
          <w:sz w:val="20"/>
          <w:szCs w:val="20"/>
        </w:rPr>
        <w:t xml:space="preserve"> – </w:t>
      </w:r>
      <w:r w:rsidR="000314D6">
        <w:rPr>
          <w:rFonts w:ascii="Arial" w:hAnsi="Arial" w:cs="Arial"/>
          <w:sz w:val="20"/>
          <w:szCs w:val="20"/>
        </w:rPr>
        <w:t>Bureau des Césures</w:t>
      </w:r>
      <w:bookmarkStart w:id="0" w:name="_GoBack"/>
      <w:bookmarkEnd w:id="0"/>
    </w:p>
    <w:p w:rsidR="0020653A" w:rsidRPr="00096B22" w:rsidRDefault="0020653A" w:rsidP="0020653A">
      <w:pPr>
        <w:spacing w:after="0" w:line="240" w:lineRule="auto"/>
        <w:rPr>
          <w:rFonts w:ascii="Arial" w:hAnsi="Arial" w:cs="Arial"/>
          <w:sz w:val="20"/>
          <w:szCs w:val="20"/>
        </w:rPr>
      </w:pPr>
      <w:r w:rsidRPr="00096B22">
        <w:rPr>
          <w:rFonts w:ascii="Arial" w:hAnsi="Arial" w:cs="Arial"/>
          <w:sz w:val="20"/>
          <w:szCs w:val="20"/>
        </w:rPr>
        <w:t>Bâtiment de l’administration centrale – RC – Bureau 2</w:t>
      </w:r>
    </w:p>
    <w:p w:rsidR="00E23AC2" w:rsidRPr="00096B22" w:rsidRDefault="00E23AC2" w:rsidP="0020653A">
      <w:pPr>
        <w:spacing w:after="0" w:line="240" w:lineRule="auto"/>
        <w:rPr>
          <w:rFonts w:ascii="Arial" w:hAnsi="Arial" w:cs="Arial"/>
          <w:sz w:val="20"/>
          <w:szCs w:val="20"/>
        </w:rPr>
      </w:pPr>
      <w:r w:rsidRPr="00096B22">
        <w:rPr>
          <w:rFonts w:ascii="Arial" w:hAnsi="Arial" w:cs="Arial"/>
          <w:noProof/>
          <w:sz w:val="20"/>
          <w:szCs w:val="20"/>
        </w:rPr>
        <w:drawing>
          <wp:anchor distT="0" distB="0" distL="114300" distR="114300" simplePos="0" relativeHeight="251658240" behindDoc="0" locked="0" layoutInCell="1" allowOverlap="1">
            <wp:simplePos x="0" y="0"/>
            <wp:positionH relativeFrom="margin">
              <wp:align>left</wp:align>
            </wp:positionH>
            <wp:positionV relativeFrom="paragraph">
              <wp:posOffset>12700</wp:posOffset>
            </wp:positionV>
            <wp:extent cx="219075" cy="219075"/>
            <wp:effectExtent l="0" t="0" r="9525" b="9525"/>
            <wp:wrapSquare wrapText="bothSides"/>
            <wp:docPr id="33" name="Graphique 33" descr="Téléph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telephone.svg"/>
                    <pic:cNvPicPr/>
                  </pic:nvPicPr>
                  <pic:blipFill>
                    <a:blip r:embed="rId8" cstate="print">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219075" cy="219075"/>
                    </a:xfrm>
                    <a:prstGeom prst="rect">
                      <a:avLst/>
                    </a:prstGeom>
                  </pic:spPr>
                </pic:pic>
              </a:graphicData>
            </a:graphic>
            <wp14:sizeRelH relativeFrom="margin">
              <wp14:pctWidth>0</wp14:pctWidth>
            </wp14:sizeRelH>
            <wp14:sizeRelV relativeFrom="margin">
              <wp14:pctHeight>0</wp14:pctHeight>
            </wp14:sizeRelV>
          </wp:anchor>
        </w:drawing>
      </w:r>
      <w:r w:rsidRPr="00096B22">
        <w:rPr>
          <w:rFonts w:ascii="Arial" w:hAnsi="Arial" w:cs="Arial"/>
          <w:sz w:val="20"/>
          <w:szCs w:val="20"/>
        </w:rPr>
        <w:t xml:space="preserve"> </w:t>
      </w:r>
    </w:p>
    <w:p w:rsidR="00E23AC2" w:rsidRPr="00096B22" w:rsidRDefault="00E23AC2" w:rsidP="0020653A">
      <w:pPr>
        <w:spacing w:after="0" w:line="240" w:lineRule="auto"/>
        <w:rPr>
          <w:rFonts w:ascii="Arial" w:hAnsi="Arial" w:cs="Arial"/>
          <w:sz w:val="20"/>
          <w:szCs w:val="20"/>
        </w:rPr>
      </w:pPr>
      <w:r w:rsidRPr="00096B22">
        <w:rPr>
          <w:rFonts w:ascii="Arial" w:hAnsi="Arial" w:cs="Arial"/>
          <w:sz w:val="20"/>
          <w:szCs w:val="20"/>
        </w:rPr>
        <w:t>05.61.55.60.66</w:t>
      </w:r>
    </w:p>
    <w:p w:rsidR="00096B22" w:rsidRPr="00096B22" w:rsidRDefault="00E23AC2" w:rsidP="0020653A">
      <w:pPr>
        <w:spacing w:after="0" w:line="240" w:lineRule="auto"/>
        <w:rPr>
          <w:rFonts w:ascii="Arial" w:hAnsi="Arial" w:cs="Arial"/>
          <w:sz w:val="20"/>
          <w:szCs w:val="20"/>
        </w:rPr>
      </w:pPr>
      <w:r w:rsidRPr="00096B22">
        <w:rPr>
          <w:rFonts w:ascii="Arial" w:hAnsi="Arial" w:cs="Arial"/>
          <w:noProof/>
          <w:sz w:val="20"/>
          <w:szCs w:val="20"/>
        </w:rPr>
        <w:drawing>
          <wp:anchor distT="0" distB="0" distL="114300" distR="114300" simplePos="0" relativeHeight="251659264" behindDoc="0" locked="0" layoutInCell="1" allowOverlap="1">
            <wp:simplePos x="0" y="0"/>
            <wp:positionH relativeFrom="margin">
              <wp:align>left</wp:align>
            </wp:positionH>
            <wp:positionV relativeFrom="paragraph">
              <wp:posOffset>52070</wp:posOffset>
            </wp:positionV>
            <wp:extent cx="223520" cy="247650"/>
            <wp:effectExtent l="0" t="0" r="5080" b="0"/>
            <wp:wrapSquare wrapText="bothSides"/>
            <wp:docPr id="34" name="Graphique 34" descr="Courri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email.svg"/>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223520" cy="247650"/>
                    </a:xfrm>
                    <a:prstGeom prst="rect">
                      <a:avLst/>
                    </a:prstGeom>
                  </pic:spPr>
                </pic:pic>
              </a:graphicData>
            </a:graphic>
            <wp14:sizeRelH relativeFrom="margin">
              <wp14:pctWidth>0</wp14:pctWidth>
            </wp14:sizeRelH>
            <wp14:sizeRelV relativeFrom="margin">
              <wp14:pctHeight>0</wp14:pctHeight>
            </wp14:sizeRelV>
          </wp:anchor>
        </w:drawing>
      </w:r>
    </w:p>
    <w:p w:rsidR="00E23AC2" w:rsidRPr="00096B22" w:rsidRDefault="00E23AC2" w:rsidP="0020653A">
      <w:pPr>
        <w:spacing w:after="0" w:line="240" w:lineRule="auto"/>
        <w:rPr>
          <w:rFonts w:ascii="Arial" w:hAnsi="Arial" w:cs="Arial"/>
          <w:sz w:val="20"/>
          <w:szCs w:val="20"/>
        </w:rPr>
      </w:pPr>
      <w:r w:rsidRPr="00096B22">
        <w:rPr>
          <w:rFonts w:ascii="Arial" w:hAnsi="Arial" w:cs="Arial"/>
          <w:sz w:val="20"/>
          <w:szCs w:val="20"/>
        </w:rPr>
        <w:t>dfvu.cesure@univ-tlse3.fr</w:t>
      </w:r>
    </w:p>
    <w:p w:rsidR="00E23AC2" w:rsidRPr="00096B22" w:rsidRDefault="00E23AC2" w:rsidP="0020653A">
      <w:pPr>
        <w:spacing w:after="0" w:line="240" w:lineRule="auto"/>
        <w:rPr>
          <w:rFonts w:ascii="Arial" w:hAnsi="Arial" w:cs="Arial"/>
          <w:sz w:val="20"/>
          <w:szCs w:val="20"/>
        </w:rPr>
      </w:pPr>
    </w:p>
    <w:p w:rsidR="003C0C44" w:rsidRPr="00096B22" w:rsidRDefault="003C0C44" w:rsidP="0020653A">
      <w:pPr>
        <w:spacing w:after="0" w:line="240" w:lineRule="auto"/>
        <w:rPr>
          <w:rFonts w:ascii="Arial" w:hAnsi="Arial" w:cs="Arial"/>
          <w:sz w:val="20"/>
          <w:szCs w:val="20"/>
        </w:rPr>
      </w:pPr>
      <w:proofErr w:type="gramStart"/>
      <w:r w:rsidRPr="00096B22">
        <w:rPr>
          <w:rFonts w:ascii="Arial" w:hAnsi="Arial" w:cs="Arial"/>
          <w:sz w:val="20"/>
          <w:szCs w:val="20"/>
        </w:rPr>
        <w:t>et</w:t>
      </w:r>
      <w:proofErr w:type="gramEnd"/>
    </w:p>
    <w:p w:rsidR="003C0C44" w:rsidRPr="00096B22" w:rsidRDefault="003C0C44" w:rsidP="0020653A">
      <w:pPr>
        <w:spacing w:after="0" w:line="240" w:lineRule="auto"/>
        <w:rPr>
          <w:rFonts w:ascii="Arial" w:hAnsi="Arial" w:cs="Arial"/>
          <w:sz w:val="20"/>
          <w:szCs w:val="20"/>
        </w:rPr>
      </w:pPr>
    </w:p>
    <w:p w:rsidR="003C0C44" w:rsidRPr="00096B22" w:rsidRDefault="003C0C44" w:rsidP="0020653A">
      <w:pPr>
        <w:spacing w:after="0" w:line="240" w:lineRule="auto"/>
        <w:rPr>
          <w:rFonts w:ascii="Arial" w:hAnsi="Arial" w:cs="Arial"/>
          <w:b/>
          <w:sz w:val="20"/>
          <w:szCs w:val="20"/>
        </w:rPr>
      </w:pPr>
      <w:r w:rsidRPr="00096B22">
        <w:rPr>
          <w:rFonts w:ascii="Arial" w:hAnsi="Arial" w:cs="Arial"/>
          <w:b/>
          <w:sz w:val="20"/>
          <w:szCs w:val="20"/>
        </w:rPr>
        <w:t xml:space="preserve">L’organisme d’accueil : </w:t>
      </w:r>
      <w:sdt>
        <w:sdtPr>
          <w:rPr>
            <w:rFonts w:ascii="Arial" w:hAnsi="Arial" w:cs="Arial"/>
            <w:b/>
            <w:sz w:val="20"/>
            <w:szCs w:val="20"/>
          </w:rPr>
          <w:alias w:val="NOM"/>
          <w:tag w:val="NOM"/>
          <w:id w:val="-580440360"/>
          <w:placeholder>
            <w:docPart w:val="7B6DED15C85E4D9CA24375884159A8CB"/>
          </w:placeholder>
          <w:showingPlcHdr/>
        </w:sdtPr>
        <w:sdtEndPr/>
        <w:sdtContent>
          <w:r w:rsidRPr="00096B22">
            <w:rPr>
              <w:rStyle w:val="Textedelespacerserv"/>
              <w:rFonts w:ascii="Arial" w:hAnsi="Arial" w:cs="Arial"/>
              <w:sz w:val="20"/>
              <w:szCs w:val="20"/>
            </w:rPr>
            <w:t>Cliquez ou appuyez ici pour entrer du texte.</w:t>
          </w:r>
        </w:sdtContent>
      </w:sdt>
    </w:p>
    <w:p w:rsidR="00E23AC2" w:rsidRPr="00096B22" w:rsidRDefault="002F226A" w:rsidP="0020653A">
      <w:pPr>
        <w:spacing w:after="0" w:line="240" w:lineRule="auto"/>
        <w:rPr>
          <w:rFonts w:ascii="Arial" w:hAnsi="Arial" w:cs="Arial"/>
          <w:sz w:val="20"/>
          <w:szCs w:val="20"/>
        </w:rPr>
      </w:pPr>
      <w:proofErr w:type="gramStart"/>
      <w:r w:rsidRPr="00096B22">
        <w:rPr>
          <w:rFonts w:ascii="Arial" w:hAnsi="Arial" w:cs="Arial"/>
          <w:sz w:val="20"/>
          <w:szCs w:val="20"/>
        </w:rPr>
        <w:t>a</w:t>
      </w:r>
      <w:r w:rsidR="00E23AC2" w:rsidRPr="00096B22">
        <w:rPr>
          <w:rFonts w:ascii="Arial" w:hAnsi="Arial" w:cs="Arial"/>
          <w:sz w:val="20"/>
          <w:szCs w:val="20"/>
        </w:rPr>
        <w:t>dresse</w:t>
      </w:r>
      <w:proofErr w:type="gramEnd"/>
      <w:r w:rsidR="00E23AC2" w:rsidRPr="00096B22">
        <w:rPr>
          <w:rFonts w:ascii="Arial" w:hAnsi="Arial" w:cs="Arial"/>
          <w:sz w:val="20"/>
          <w:szCs w:val="20"/>
        </w:rPr>
        <w:t xml:space="preserve"> : </w:t>
      </w:r>
      <w:sdt>
        <w:sdtPr>
          <w:rPr>
            <w:rFonts w:ascii="Arial" w:hAnsi="Arial" w:cs="Arial"/>
            <w:sz w:val="20"/>
            <w:szCs w:val="20"/>
          </w:rPr>
          <w:id w:val="-1351645217"/>
          <w:placeholder>
            <w:docPart w:val="1360C2C9C99B4615B1860E5BC399373B"/>
          </w:placeholder>
          <w:showingPlcHdr/>
        </w:sdtPr>
        <w:sdtEndPr/>
        <w:sdtContent>
          <w:r w:rsidR="00E23AC2" w:rsidRPr="00096B22">
            <w:rPr>
              <w:rStyle w:val="Textedelespacerserv"/>
              <w:rFonts w:ascii="Arial" w:hAnsi="Arial" w:cs="Arial"/>
              <w:sz w:val="20"/>
              <w:szCs w:val="20"/>
            </w:rPr>
            <w:t>Cliquez ou appuyez ici pour entrer du texte.</w:t>
          </w:r>
        </w:sdtContent>
      </w:sdt>
    </w:p>
    <w:p w:rsidR="00D313F6" w:rsidRPr="00096B22" w:rsidRDefault="002F226A" w:rsidP="0020653A">
      <w:pPr>
        <w:spacing w:after="0" w:line="240" w:lineRule="auto"/>
        <w:rPr>
          <w:rFonts w:ascii="Arial" w:hAnsi="Arial" w:cs="Arial"/>
          <w:sz w:val="20"/>
          <w:szCs w:val="20"/>
        </w:rPr>
      </w:pPr>
      <w:proofErr w:type="gramStart"/>
      <w:r w:rsidRPr="00096B22">
        <w:rPr>
          <w:rFonts w:ascii="Arial" w:hAnsi="Arial" w:cs="Arial"/>
          <w:sz w:val="20"/>
          <w:szCs w:val="20"/>
        </w:rPr>
        <w:t>r</w:t>
      </w:r>
      <w:r w:rsidR="00D313F6" w:rsidRPr="00096B22">
        <w:rPr>
          <w:rFonts w:ascii="Arial" w:hAnsi="Arial" w:cs="Arial"/>
          <w:sz w:val="20"/>
          <w:szCs w:val="20"/>
        </w:rPr>
        <w:t>eprésenté</w:t>
      </w:r>
      <w:proofErr w:type="gramEnd"/>
      <w:r w:rsidR="00D313F6" w:rsidRPr="00096B22">
        <w:rPr>
          <w:rFonts w:ascii="Arial" w:hAnsi="Arial" w:cs="Arial"/>
          <w:sz w:val="20"/>
          <w:szCs w:val="20"/>
        </w:rPr>
        <w:t xml:space="preserve"> par : </w:t>
      </w:r>
      <w:sdt>
        <w:sdtPr>
          <w:rPr>
            <w:rFonts w:ascii="Arial" w:hAnsi="Arial" w:cs="Arial"/>
            <w:sz w:val="20"/>
            <w:szCs w:val="20"/>
          </w:rPr>
          <w:id w:val="-555239278"/>
          <w:placeholder>
            <w:docPart w:val="A2510A3DA8B1405384B8C32F8ED069BC"/>
          </w:placeholder>
          <w:showingPlcHdr/>
        </w:sdtPr>
        <w:sdtEndPr/>
        <w:sdtContent>
          <w:r w:rsidR="00D313F6" w:rsidRPr="00096B22">
            <w:rPr>
              <w:rStyle w:val="Textedelespacerserv"/>
              <w:rFonts w:ascii="Arial" w:hAnsi="Arial" w:cs="Arial"/>
              <w:sz w:val="20"/>
              <w:szCs w:val="20"/>
            </w:rPr>
            <w:t>Cliquez ou appuyez ici pour entrer du texte.</w:t>
          </w:r>
        </w:sdtContent>
      </w:sdt>
    </w:p>
    <w:p w:rsidR="00E23AC2" w:rsidRPr="00096B22" w:rsidRDefault="00D313F6" w:rsidP="0020653A">
      <w:pPr>
        <w:spacing w:after="0" w:line="240" w:lineRule="auto"/>
        <w:rPr>
          <w:rFonts w:ascii="Arial" w:hAnsi="Arial" w:cs="Arial"/>
          <w:sz w:val="20"/>
          <w:szCs w:val="20"/>
        </w:rPr>
      </w:pPr>
      <w:r w:rsidRPr="00096B22">
        <w:rPr>
          <w:rFonts w:ascii="Arial" w:hAnsi="Arial" w:cs="Arial"/>
          <w:noProof/>
          <w:sz w:val="20"/>
          <w:szCs w:val="20"/>
        </w:rPr>
        <w:drawing>
          <wp:anchor distT="0" distB="0" distL="114300" distR="114300" simplePos="0" relativeHeight="251661312" behindDoc="0" locked="0" layoutInCell="1" allowOverlap="1" wp14:anchorId="455C6A12" wp14:editId="055E0BAF">
            <wp:simplePos x="0" y="0"/>
            <wp:positionH relativeFrom="margin">
              <wp:posOffset>0</wp:posOffset>
            </wp:positionH>
            <wp:positionV relativeFrom="paragraph">
              <wp:posOffset>171450</wp:posOffset>
            </wp:positionV>
            <wp:extent cx="219075" cy="219075"/>
            <wp:effectExtent l="0" t="0" r="9525" b="9525"/>
            <wp:wrapSquare wrapText="bothSides"/>
            <wp:docPr id="35" name="Graphique 35" descr="Téléph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telephone.svg"/>
                    <pic:cNvPicPr/>
                  </pic:nvPicPr>
                  <pic:blipFill>
                    <a:blip r:embed="rId8" cstate="print">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219075" cy="219075"/>
                    </a:xfrm>
                    <a:prstGeom prst="rect">
                      <a:avLst/>
                    </a:prstGeom>
                  </pic:spPr>
                </pic:pic>
              </a:graphicData>
            </a:graphic>
            <wp14:sizeRelH relativeFrom="margin">
              <wp14:pctWidth>0</wp14:pctWidth>
            </wp14:sizeRelH>
            <wp14:sizeRelV relativeFrom="margin">
              <wp14:pctHeight>0</wp14:pctHeight>
            </wp14:sizeRelV>
          </wp:anchor>
        </w:drawing>
      </w:r>
      <w:r w:rsidRPr="00096B22">
        <w:rPr>
          <w:rFonts w:ascii="Arial" w:hAnsi="Arial" w:cs="Arial"/>
          <w:noProof/>
          <w:sz w:val="20"/>
          <w:szCs w:val="20"/>
        </w:rPr>
        <w:drawing>
          <wp:anchor distT="0" distB="0" distL="114300" distR="114300" simplePos="0" relativeHeight="251662336" behindDoc="0" locked="0" layoutInCell="1" allowOverlap="1" wp14:anchorId="1AC38FF9" wp14:editId="5B770432">
            <wp:simplePos x="0" y="0"/>
            <wp:positionH relativeFrom="margin">
              <wp:posOffset>0</wp:posOffset>
            </wp:positionH>
            <wp:positionV relativeFrom="paragraph">
              <wp:posOffset>489585</wp:posOffset>
            </wp:positionV>
            <wp:extent cx="223520" cy="247650"/>
            <wp:effectExtent l="0" t="0" r="5080" b="0"/>
            <wp:wrapSquare wrapText="bothSides"/>
            <wp:docPr id="36" name="Graphique 36" descr="Courri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email.svg"/>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223520" cy="247650"/>
                    </a:xfrm>
                    <a:prstGeom prst="rect">
                      <a:avLst/>
                    </a:prstGeom>
                  </pic:spPr>
                </pic:pic>
              </a:graphicData>
            </a:graphic>
            <wp14:sizeRelH relativeFrom="margin">
              <wp14:pctWidth>0</wp14:pctWidth>
            </wp14:sizeRelH>
            <wp14:sizeRelV relativeFrom="margin">
              <wp14:pctHeight>0</wp14:pctHeight>
            </wp14:sizeRelV>
          </wp:anchor>
        </w:drawing>
      </w:r>
    </w:p>
    <w:sdt>
      <w:sdtPr>
        <w:rPr>
          <w:rFonts w:ascii="Arial" w:hAnsi="Arial" w:cs="Arial"/>
          <w:sz w:val="20"/>
          <w:szCs w:val="20"/>
        </w:rPr>
        <w:id w:val="-3129067"/>
        <w:placeholder>
          <w:docPart w:val="421ED64E74554CB4A2A1C15C6244F928"/>
        </w:placeholder>
        <w:showingPlcHdr/>
      </w:sdtPr>
      <w:sdtEndPr/>
      <w:sdtContent>
        <w:p w:rsidR="00E23AC2" w:rsidRPr="00096B22" w:rsidRDefault="00D313F6" w:rsidP="0020653A">
          <w:pPr>
            <w:spacing w:after="0" w:line="240" w:lineRule="auto"/>
            <w:rPr>
              <w:rFonts w:ascii="Arial" w:hAnsi="Arial" w:cs="Arial"/>
              <w:sz w:val="20"/>
              <w:szCs w:val="20"/>
            </w:rPr>
          </w:pPr>
          <w:r w:rsidRPr="00096B22">
            <w:rPr>
              <w:rStyle w:val="Textedelespacerserv"/>
              <w:rFonts w:ascii="Arial" w:hAnsi="Arial" w:cs="Arial"/>
              <w:sz w:val="20"/>
              <w:szCs w:val="20"/>
            </w:rPr>
            <w:t>Cliquez ou appuyez ici pour entrer du texte.</w:t>
          </w:r>
        </w:p>
      </w:sdtContent>
    </w:sdt>
    <w:p w:rsidR="003C0C44" w:rsidRPr="00096B22" w:rsidRDefault="003C0C44" w:rsidP="0020653A">
      <w:pPr>
        <w:spacing w:after="0" w:line="240" w:lineRule="auto"/>
        <w:rPr>
          <w:rFonts w:ascii="Arial" w:hAnsi="Arial" w:cs="Arial"/>
          <w:sz w:val="20"/>
          <w:szCs w:val="20"/>
        </w:rPr>
      </w:pPr>
    </w:p>
    <w:sdt>
      <w:sdtPr>
        <w:rPr>
          <w:rFonts w:ascii="Arial" w:hAnsi="Arial" w:cs="Arial"/>
          <w:sz w:val="20"/>
          <w:szCs w:val="20"/>
        </w:rPr>
        <w:id w:val="643234000"/>
        <w:placeholder>
          <w:docPart w:val="9915261C9698477F9105BFE796C486F6"/>
        </w:placeholder>
        <w:showingPlcHdr/>
      </w:sdtPr>
      <w:sdtEndPr/>
      <w:sdtContent>
        <w:p w:rsidR="00D313F6" w:rsidRPr="00096B22" w:rsidRDefault="00D313F6" w:rsidP="0020653A">
          <w:pPr>
            <w:spacing w:after="0" w:line="240" w:lineRule="auto"/>
            <w:rPr>
              <w:rFonts w:ascii="Arial" w:hAnsi="Arial" w:cs="Arial"/>
              <w:color w:val="808080"/>
              <w:sz w:val="20"/>
              <w:szCs w:val="20"/>
            </w:rPr>
          </w:pPr>
          <w:r w:rsidRPr="00096B22">
            <w:rPr>
              <w:rStyle w:val="Textedelespacerserv"/>
              <w:rFonts w:ascii="Arial" w:hAnsi="Arial" w:cs="Arial"/>
              <w:sz w:val="20"/>
              <w:szCs w:val="20"/>
            </w:rPr>
            <w:t>Cliquez ou appuyez ici pour entrer du texte.</w:t>
          </w:r>
        </w:p>
      </w:sdtContent>
    </w:sdt>
    <w:p w:rsidR="003C0C44" w:rsidRPr="00096B22" w:rsidRDefault="003C0C44" w:rsidP="0020653A">
      <w:pPr>
        <w:spacing w:after="0" w:line="240" w:lineRule="auto"/>
        <w:rPr>
          <w:rFonts w:ascii="Arial" w:hAnsi="Arial" w:cs="Arial"/>
          <w:sz w:val="20"/>
          <w:szCs w:val="20"/>
        </w:rPr>
      </w:pPr>
    </w:p>
    <w:p w:rsidR="003C0C44" w:rsidRPr="00096B22" w:rsidRDefault="003C0C44" w:rsidP="0020653A">
      <w:pPr>
        <w:spacing w:after="0" w:line="240" w:lineRule="auto"/>
        <w:rPr>
          <w:rFonts w:ascii="Arial" w:hAnsi="Arial" w:cs="Arial"/>
          <w:sz w:val="20"/>
          <w:szCs w:val="20"/>
        </w:rPr>
      </w:pPr>
    </w:p>
    <w:p w:rsidR="0020653A" w:rsidRPr="00096B22" w:rsidRDefault="00D313F6" w:rsidP="0020653A">
      <w:pPr>
        <w:spacing w:after="0" w:line="240" w:lineRule="auto"/>
        <w:rPr>
          <w:rFonts w:ascii="Arial" w:hAnsi="Arial" w:cs="Arial"/>
          <w:b/>
          <w:sz w:val="20"/>
          <w:szCs w:val="20"/>
        </w:rPr>
      </w:pPr>
      <w:r w:rsidRPr="00096B22">
        <w:rPr>
          <w:rFonts w:ascii="Arial" w:hAnsi="Arial" w:cs="Arial"/>
          <w:b/>
          <w:sz w:val="20"/>
          <w:szCs w:val="20"/>
        </w:rPr>
        <w:t>Le stagiaire</w:t>
      </w:r>
    </w:p>
    <w:p w:rsidR="001678DC" w:rsidRPr="00096B22" w:rsidRDefault="00D313F6" w:rsidP="0020653A">
      <w:pPr>
        <w:spacing w:after="0" w:line="240" w:lineRule="auto"/>
        <w:rPr>
          <w:rFonts w:ascii="Arial" w:hAnsi="Arial" w:cs="Arial"/>
          <w:sz w:val="20"/>
          <w:szCs w:val="20"/>
        </w:rPr>
      </w:pPr>
      <w:r w:rsidRPr="00096B22">
        <w:rPr>
          <w:rFonts w:ascii="Arial" w:hAnsi="Arial" w:cs="Arial"/>
          <w:sz w:val="20"/>
          <w:szCs w:val="20"/>
        </w:rPr>
        <w:t xml:space="preserve">NOM et Prénom : </w:t>
      </w:r>
      <w:sdt>
        <w:sdtPr>
          <w:rPr>
            <w:rFonts w:ascii="Arial" w:hAnsi="Arial" w:cs="Arial"/>
            <w:sz w:val="20"/>
            <w:szCs w:val="20"/>
          </w:rPr>
          <w:id w:val="-1324268961"/>
          <w:placeholder>
            <w:docPart w:val="66291CFA26614B59AB10D59DDFFD68BE"/>
          </w:placeholder>
          <w:showingPlcHdr/>
        </w:sdtPr>
        <w:sdtEndPr/>
        <w:sdtContent>
          <w:r w:rsidRPr="00096B22">
            <w:rPr>
              <w:rStyle w:val="Textedelespacerserv"/>
              <w:rFonts w:ascii="Arial" w:hAnsi="Arial" w:cs="Arial"/>
              <w:sz w:val="20"/>
              <w:szCs w:val="20"/>
            </w:rPr>
            <w:t>Cliquez ou appuyez ici pour entrer du texte.</w:t>
          </w:r>
        </w:sdtContent>
      </w:sdt>
    </w:p>
    <w:p w:rsidR="0020653A" w:rsidRPr="00096B22" w:rsidRDefault="00D313F6" w:rsidP="0020653A">
      <w:pPr>
        <w:spacing w:after="0" w:line="240" w:lineRule="auto"/>
        <w:rPr>
          <w:rFonts w:ascii="Arial" w:hAnsi="Arial" w:cs="Arial"/>
          <w:sz w:val="20"/>
          <w:szCs w:val="20"/>
        </w:rPr>
      </w:pPr>
      <w:r w:rsidRPr="00096B22">
        <w:rPr>
          <w:rFonts w:ascii="Arial" w:hAnsi="Arial" w:cs="Arial"/>
          <w:sz w:val="20"/>
          <w:szCs w:val="20"/>
        </w:rPr>
        <w:t xml:space="preserve">Numéro de carte étudiante </w:t>
      </w:r>
      <w:sdt>
        <w:sdtPr>
          <w:rPr>
            <w:rFonts w:ascii="Arial" w:hAnsi="Arial" w:cs="Arial"/>
            <w:sz w:val="20"/>
            <w:szCs w:val="20"/>
          </w:rPr>
          <w:id w:val="-28185785"/>
          <w:placeholder>
            <w:docPart w:val="7664F8661BA747C48872B6C12B99E921"/>
          </w:placeholder>
          <w:showingPlcHdr/>
        </w:sdtPr>
        <w:sdtEndPr/>
        <w:sdtContent>
          <w:r w:rsidR="001678DC" w:rsidRPr="00096B22">
            <w:rPr>
              <w:rStyle w:val="Textedelespacerserv"/>
              <w:rFonts w:ascii="Arial" w:hAnsi="Arial" w:cs="Arial"/>
              <w:sz w:val="20"/>
              <w:szCs w:val="20"/>
            </w:rPr>
            <w:t>Cliquez ou appuyez ici pour entrer du texte.</w:t>
          </w:r>
        </w:sdtContent>
      </w:sdt>
    </w:p>
    <w:p w:rsidR="001678DC" w:rsidRPr="00096B22" w:rsidRDefault="001678DC" w:rsidP="001678DC">
      <w:pPr>
        <w:spacing w:after="0" w:line="240" w:lineRule="auto"/>
        <w:rPr>
          <w:rFonts w:ascii="Arial" w:hAnsi="Arial" w:cs="Arial"/>
          <w:sz w:val="20"/>
          <w:szCs w:val="20"/>
        </w:rPr>
      </w:pPr>
      <w:r w:rsidRPr="00096B22">
        <w:rPr>
          <w:rFonts w:ascii="Arial" w:hAnsi="Arial" w:cs="Arial"/>
          <w:sz w:val="20"/>
          <w:szCs w:val="20"/>
        </w:rPr>
        <w:t xml:space="preserve">Date de naissance : </w:t>
      </w:r>
      <w:sdt>
        <w:sdtPr>
          <w:rPr>
            <w:rFonts w:ascii="Arial" w:hAnsi="Arial" w:cs="Arial"/>
            <w:sz w:val="20"/>
            <w:szCs w:val="20"/>
          </w:rPr>
          <w:id w:val="1625418198"/>
          <w:placeholder>
            <w:docPart w:val="653E223B42B64C6581C39A6C0EAEBA9D"/>
          </w:placeholder>
          <w:showingPlcHdr/>
        </w:sdtPr>
        <w:sdtEndPr/>
        <w:sdtContent>
          <w:r w:rsidRPr="00096B22">
            <w:rPr>
              <w:rStyle w:val="Textedelespacerserv"/>
              <w:rFonts w:ascii="Arial" w:hAnsi="Arial" w:cs="Arial"/>
              <w:sz w:val="20"/>
              <w:szCs w:val="20"/>
            </w:rPr>
            <w:t>Cliquez ou appuyez ici pour entrer du texte.</w:t>
          </w:r>
        </w:sdtContent>
      </w:sdt>
    </w:p>
    <w:p w:rsidR="001678DC" w:rsidRPr="00096B22" w:rsidRDefault="001678DC" w:rsidP="001678DC">
      <w:pPr>
        <w:spacing w:after="0" w:line="240" w:lineRule="auto"/>
        <w:rPr>
          <w:rFonts w:ascii="Arial" w:hAnsi="Arial" w:cs="Arial"/>
          <w:sz w:val="20"/>
          <w:szCs w:val="20"/>
        </w:rPr>
      </w:pPr>
    </w:p>
    <w:p w:rsidR="001678DC" w:rsidRPr="00096B22" w:rsidRDefault="001678DC" w:rsidP="0020653A">
      <w:pPr>
        <w:spacing w:after="0" w:line="240" w:lineRule="auto"/>
        <w:rPr>
          <w:rFonts w:ascii="Arial" w:hAnsi="Arial" w:cs="Arial"/>
          <w:sz w:val="20"/>
          <w:szCs w:val="20"/>
        </w:rPr>
      </w:pPr>
      <w:r w:rsidRPr="00096B22">
        <w:rPr>
          <w:rFonts w:ascii="Arial" w:hAnsi="Arial" w:cs="Arial"/>
          <w:sz w:val="20"/>
          <w:szCs w:val="20"/>
        </w:rPr>
        <w:t xml:space="preserve">Adresse postale complète : </w:t>
      </w:r>
      <w:sdt>
        <w:sdtPr>
          <w:rPr>
            <w:rFonts w:ascii="Arial" w:hAnsi="Arial" w:cs="Arial"/>
            <w:sz w:val="20"/>
            <w:szCs w:val="20"/>
          </w:rPr>
          <w:id w:val="-1533028965"/>
          <w:placeholder>
            <w:docPart w:val="9B5F55016D7C486FBE5A509C4484559E"/>
          </w:placeholder>
          <w:showingPlcHdr/>
        </w:sdtPr>
        <w:sdtEndPr/>
        <w:sdtContent>
          <w:r w:rsidRPr="00096B22">
            <w:rPr>
              <w:rStyle w:val="Textedelespacerserv"/>
              <w:rFonts w:ascii="Arial" w:hAnsi="Arial" w:cs="Arial"/>
              <w:sz w:val="20"/>
              <w:szCs w:val="20"/>
            </w:rPr>
            <w:t>Cliquez ou appuyez ici pour entrer du texte.</w:t>
          </w:r>
        </w:sdtContent>
      </w:sdt>
    </w:p>
    <w:p w:rsidR="001678DC" w:rsidRPr="00096B22" w:rsidRDefault="001678DC" w:rsidP="001678DC">
      <w:pPr>
        <w:spacing w:after="0" w:line="240" w:lineRule="auto"/>
        <w:rPr>
          <w:rFonts w:ascii="Arial" w:hAnsi="Arial" w:cs="Arial"/>
          <w:sz w:val="20"/>
          <w:szCs w:val="20"/>
        </w:rPr>
      </w:pPr>
      <w:r w:rsidRPr="00096B22">
        <w:rPr>
          <w:rFonts w:ascii="Arial" w:hAnsi="Arial" w:cs="Arial"/>
          <w:noProof/>
          <w:sz w:val="20"/>
          <w:szCs w:val="20"/>
        </w:rPr>
        <w:drawing>
          <wp:anchor distT="0" distB="0" distL="114300" distR="114300" simplePos="0" relativeHeight="251664384" behindDoc="0" locked="0" layoutInCell="1" allowOverlap="1" wp14:anchorId="2A2919EF" wp14:editId="05D4B7CD">
            <wp:simplePos x="0" y="0"/>
            <wp:positionH relativeFrom="margin">
              <wp:align>left</wp:align>
            </wp:positionH>
            <wp:positionV relativeFrom="paragraph">
              <wp:posOffset>8890</wp:posOffset>
            </wp:positionV>
            <wp:extent cx="219075" cy="219075"/>
            <wp:effectExtent l="0" t="0" r="9525" b="9525"/>
            <wp:wrapSquare wrapText="bothSides"/>
            <wp:docPr id="37" name="Graphique 37" descr="Téléph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telephone.svg"/>
                    <pic:cNvPicPr/>
                  </pic:nvPicPr>
                  <pic:blipFill>
                    <a:blip r:embed="rId8" cstate="print">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219075" cy="219075"/>
                    </a:xfrm>
                    <a:prstGeom prst="rect">
                      <a:avLst/>
                    </a:prstGeom>
                  </pic:spPr>
                </pic:pic>
              </a:graphicData>
            </a:graphic>
            <wp14:sizeRelH relativeFrom="margin">
              <wp14:pctWidth>0</wp14:pctWidth>
            </wp14:sizeRelH>
            <wp14:sizeRelV relativeFrom="margin">
              <wp14:pctHeight>0</wp14:pctHeight>
            </wp14:sizeRelV>
          </wp:anchor>
        </w:drawing>
      </w:r>
      <w:r w:rsidRPr="00096B22">
        <w:rPr>
          <w:rFonts w:ascii="Arial" w:hAnsi="Arial" w:cs="Arial"/>
          <w:sz w:val="20"/>
          <w:szCs w:val="20"/>
        </w:rPr>
        <w:t xml:space="preserve"> </w:t>
      </w:r>
      <w:sdt>
        <w:sdtPr>
          <w:rPr>
            <w:rFonts w:ascii="Arial" w:hAnsi="Arial" w:cs="Arial"/>
            <w:sz w:val="20"/>
            <w:szCs w:val="20"/>
          </w:rPr>
          <w:id w:val="637301180"/>
          <w:placeholder>
            <w:docPart w:val="3ABCC73F7B7D4958A52101613171B790"/>
          </w:placeholder>
          <w:showingPlcHdr/>
        </w:sdtPr>
        <w:sdtEndPr/>
        <w:sdtContent>
          <w:r w:rsidRPr="00096B22">
            <w:rPr>
              <w:rStyle w:val="Textedelespacerserv"/>
              <w:rFonts w:ascii="Arial" w:hAnsi="Arial" w:cs="Arial"/>
              <w:sz w:val="20"/>
              <w:szCs w:val="20"/>
            </w:rPr>
            <w:t>Cliquez ou appuyez ici pour entrer du texte.</w:t>
          </w:r>
        </w:sdtContent>
      </w:sdt>
    </w:p>
    <w:p w:rsidR="001678DC" w:rsidRPr="00096B22" w:rsidRDefault="001678DC" w:rsidP="001678DC">
      <w:pPr>
        <w:spacing w:after="0" w:line="240" w:lineRule="auto"/>
        <w:rPr>
          <w:rFonts w:ascii="Arial" w:hAnsi="Arial" w:cs="Arial"/>
          <w:sz w:val="20"/>
          <w:szCs w:val="20"/>
        </w:rPr>
      </w:pPr>
      <w:r w:rsidRPr="00096B22">
        <w:rPr>
          <w:rFonts w:ascii="Arial" w:hAnsi="Arial" w:cs="Arial"/>
          <w:noProof/>
          <w:sz w:val="20"/>
          <w:szCs w:val="20"/>
        </w:rPr>
        <w:drawing>
          <wp:anchor distT="0" distB="0" distL="114300" distR="114300" simplePos="0" relativeHeight="251666432" behindDoc="0" locked="0" layoutInCell="1" allowOverlap="1" wp14:anchorId="7E53E10F" wp14:editId="72EE06FD">
            <wp:simplePos x="0" y="0"/>
            <wp:positionH relativeFrom="margin">
              <wp:posOffset>0</wp:posOffset>
            </wp:positionH>
            <wp:positionV relativeFrom="paragraph">
              <wp:posOffset>60325</wp:posOffset>
            </wp:positionV>
            <wp:extent cx="223520" cy="247650"/>
            <wp:effectExtent l="0" t="0" r="5080" b="0"/>
            <wp:wrapSquare wrapText="bothSides"/>
            <wp:docPr id="38" name="Graphique 38" descr="Courri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email.svg"/>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223520" cy="247650"/>
                    </a:xfrm>
                    <a:prstGeom prst="rect">
                      <a:avLst/>
                    </a:prstGeom>
                  </pic:spPr>
                </pic:pic>
              </a:graphicData>
            </a:graphic>
            <wp14:sizeRelH relativeFrom="margin">
              <wp14:pctWidth>0</wp14:pctWidth>
            </wp14:sizeRelH>
            <wp14:sizeRelV relativeFrom="margin">
              <wp14:pctHeight>0</wp14:pctHeight>
            </wp14:sizeRelV>
          </wp:anchor>
        </w:drawing>
      </w:r>
    </w:p>
    <w:p w:rsidR="001678DC" w:rsidRPr="00096B22" w:rsidRDefault="000314D6" w:rsidP="001678DC">
      <w:pPr>
        <w:spacing w:after="0" w:line="240" w:lineRule="auto"/>
        <w:rPr>
          <w:rFonts w:ascii="Arial" w:hAnsi="Arial" w:cs="Arial"/>
          <w:color w:val="808080"/>
          <w:sz w:val="20"/>
          <w:szCs w:val="20"/>
        </w:rPr>
      </w:pPr>
      <w:sdt>
        <w:sdtPr>
          <w:rPr>
            <w:rFonts w:ascii="Arial" w:hAnsi="Arial" w:cs="Arial"/>
            <w:sz w:val="20"/>
            <w:szCs w:val="20"/>
          </w:rPr>
          <w:id w:val="-1788117241"/>
          <w:placeholder>
            <w:docPart w:val="3ABCC73F7B7D4958A52101613171B790"/>
          </w:placeholder>
          <w:showingPlcHdr/>
        </w:sdtPr>
        <w:sdtEndPr/>
        <w:sdtContent>
          <w:r w:rsidR="00AB5F7F" w:rsidRPr="00096B22">
            <w:rPr>
              <w:rStyle w:val="Textedelespacerserv"/>
              <w:rFonts w:ascii="Arial" w:hAnsi="Arial" w:cs="Arial"/>
              <w:sz w:val="20"/>
              <w:szCs w:val="20"/>
            </w:rPr>
            <w:t>Cliquez ou appuyez ici pour entrer du texte.</w:t>
          </w:r>
        </w:sdtContent>
      </w:sdt>
    </w:p>
    <w:p w:rsidR="001678DC" w:rsidRPr="00096B22" w:rsidRDefault="001678DC" w:rsidP="0020653A">
      <w:pPr>
        <w:spacing w:after="0" w:line="240" w:lineRule="auto"/>
        <w:rPr>
          <w:rFonts w:ascii="Arial" w:hAnsi="Arial" w:cs="Arial"/>
          <w:sz w:val="20"/>
          <w:szCs w:val="20"/>
        </w:rPr>
      </w:pPr>
    </w:p>
    <w:p w:rsidR="001678DC" w:rsidRPr="00096B22" w:rsidRDefault="001678DC" w:rsidP="001678DC">
      <w:pPr>
        <w:spacing w:after="0" w:line="240" w:lineRule="auto"/>
        <w:rPr>
          <w:rFonts w:ascii="Arial" w:hAnsi="Arial" w:cs="Arial"/>
          <w:sz w:val="20"/>
          <w:szCs w:val="20"/>
        </w:rPr>
      </w:pPr>
      <w:r w:rsidRPr="00096B22">
        <w:rPr>
          <w:rFonts w:ascii="Arial" w:hAnsi="Arial" w:cs="Arial"/>
          <w:sz w:val="20"/>
          <w:szCs w:val="20"/>
        </w:rPr>
        <w:t xml:space="preserve">Période de césure obtenue : </w:t>
      </w:r>
      <w:sdt>
        <w:sdtPr>
          <w:rPr>
            <w:rFonts w:ascii="Arial" w:hAnsi="Arial" w:cs="Arial"/>
            <w:sz w:val="20"/>
            <w:szCs w:val="20"/>
          </w:rPr>
          <w:alias w:val="Durée de la césure"/>
          <w:tag w:val="Durée de la césure"/>
          <w:id w:val="76952082"/>
          <w:placeholder>
            <w:docPart w:val="05AC37BAABF54445958269860DA17B28"/>
          </w:placeholder>
          <w:showingPlcHdr/>
          <w:comboBox>
            <w:listItem w:value="Choisissez un élément."/>
            <w:listItem w:displayText="Année universitaire" w:value="Année universitaire"/>
            <w:listItem w:displayText="Semestre Impair" w:value="Semestre Impair"/>
            <w:listItem w:displayText="Semestre Pair" w:value="Semestre Pair"/>
          </w:comboBox>
        </w:sdtPr>
        <w:sdtEndPr/>
        <w:sdtContent>
          <w:r w:rsidRPr="00096B22">
            <w:rPr>
              <w:rStyle w:val="Textedelespacerserv"/>
              <w:rFonts w:ascii="Arial" w:hAnsi="Arial" w:cs="Arial"/>
              <w:sz w:val="20"/>
              <w:szCs w:val="20"/>
            </w:rPr>
            <w:t>Choisissez un élément.</w:t>
          </w:r>
        </w:sdtContent>
      </w:sdt>
    </w:p>
    <w:p w:rsidR="001678DC" w:rsidRPr="00096B22" w:rsidRDefault="001678DC" w:rsidP="00027E77">
      <w:pPr>
        <w:spacing w:after="0" w:line="240" w:lineRule="auto"/>
        <w:jc w:val="both"/>
        <w:rPr>
          <w:rFonts w:ascii="Arial" w:hAnsi="Arial" w:cs="Arial"/>
          <w:sz w:val="20"/>
          <w:szCs w:val="20"/>
        </w:rPr>
      </w:pPr>
    </w:p>
    <w:p w:rsidR="0020653A" w:rsidRPr="00096B22" w:rsidRDefault="001678DC" w:rsidP="002F226A">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sz w:val="20"/>
          <w:szCs w:val="20"/>
        </w:rPr>
      </w:pPr>
      <w:r w:rsidRPr="00096B22">
        <w:rPr>
          <w:rFonts w:ascii="Arial" w:hAnsi="Arial" w:cs="Arial"/>
          <w:b/>
          <w:sz w:val="20"/>
          <w:szCs w:val="20"/>
        </w:rPr>
        <w:t xml:space="preserve">Sujet du stage </w:t>
      </w:r>
      <w:r w:rsidRPr="00096B22">
        <w:rPr>
          <w:rFonts w:ascii="Arial" w:hAnsi="Arial" w:cs="Arial"/>
          <w:sz w:val="20"/>
          <w:szCs w:val="20"/>
        </w:rPr>
        <w:t>(sujet et objectifs visés)</w:t>
      </w:r>
      <w:r w:rsidR="002C7DB1" w:rsidRPr="00096B22">
        <w:rPr>
          <w:rFonts w:ascii="Arial" w:hAnsi="Arial" w:cs="Arial"/>
          <w:b/>
          <w:sz w:val="20"/>
          <w:szCs w:val="20"/>
        </w:rPr>
        <w:t xml:space="preserve"> </w:t>
      </w:r>
      <w:sdt>
        <w:sdtPr>
          <w:rPr>
            <w:rFonts w:ascii="Arial" w:hAnsi="Arial" w:cs="Arial"/>
            <w:b/>
            <w:sz w:val="20"/>
            <w:szCs w:val="20"/>
          </w:rPr>
          <w:id w:val="1214545154"/>
          <w:placeholder>
            <w:docPart w:val="0455D45E7726430FAD2DBCFB87212160"/>
          </w:placeholder>
          <w:showingPlcHdr/>
        </w:sdtPr>
        <w:sdtEndPr/>
        <w:sdtContent>
          <w:r w:rsidRPr="00096B22">
            <w:rPr>
              <w:rStyle w:val="Textedelespacerserv"/>
              <w:rFonts w:ascii="Arial" w:hAnsi="Arial" w:cs="Arial"/>
              <w:sz w:val="20"/>
              <w:szCs w:val="20"/>
            </w:rPr>
            <w:t>Cliquez ou appuyez ici pour entrer du texte.</w:t>
          </w:r>
        </w:sdtContent>
      </w:sdt>
    </w:p>
    <w:p w:rsidR="00027E77" w:rsidRPr="00096B22" w:rsidRDefault="00027E77" w:rsidP="002F226A">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sz w:val="20"/>
          <w:szCs w:val="20"/>
        </w:rPr>
      </w:pPr>
    </w:p>
    <w:p w:rsidR="00F21255" w:rsidRPr="00096B22" w:rsidRDefault="00F21255" w:rsidP="002F226A">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sz w:val="20"/>
          <w:szCs w:val="20"/>
        </w:rPr>
      </w:pPr>
    </w:p>
    <w:p w:rsidR="00F21255" w:rsidRPr="00096B22" w:rsidRDefault="00F21255" w:rsidP="002F226A">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sz w:val="20"/>
          <w:szCs w:val="20"/>
        </w:rPr>
      </w:pPr>
    </w:p>
    <w:p w:rsidR="00F21255" w:rsidRPr="00096B22" w:rsidRDefault="00027E77" w:rsidP="002F226A">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sz w:val="20"/>
          <w:szCs w:val="20"/>
        </w:rPr>
      </w:pPr>
      <w:r w:rsidRPr="00096B22">
        <w:rPr>
          <w:rFonts w:ascii="Arial" w:hAnsi="Arial" w:cs="Arial"/>
          <w:sz w:val="20"/>
          <w:szCs w:val="20"/>
        </w:rPr>
        <w:t xml:space="preserve">Période de stage du </w:t>
      </w:r>
      <w:sdt>
        <w:sdtPr>
          <w:rPr>
            <w:rFonts w:ascii="Arial" w:hAnsi="Arial" w:cs="Arial"/>
            <w:sz w:val="20"/>
            <w:szCs w:val="20"/>
          </w:rPr>
          <w:id w:val="526069935"/>
          <w:placeholder>
            <w:docPart w:val="85CB11428C5145DEA69353CACD6B7327"/>
          </w:placeholder>
          <w:showingPlcHdr/>
          <w:date>
            <w:dateFormat w:val="dd/MM/yyyy"/>
            <w:lid w:val="fr-FR"/>
            <w:storeMappedDataAs w:val="dateTime"/>
            <w:calendar w:val="gregorian"/>
          </w:date>
        </w:sdtPr>
        <w:sdtEndPr/>
        <w:sdtContent>
          <w:r w:rsidRPr="00096B22">
            <w:rPr>
              <w:rStyle w:val="Textedelespacerserv"/>
              <w:rFonts w:ascii="Arial" w:hAnsi="Arial" w:cs="Arial"/>
              <w:sz w:val="20"/>
              <w:szCs w:val="20"/>
            </w:rPr>
            <w:t>Date de début</w:t>
          </w:r>
        </w:sdtContent>
      </w:sdt>
      <w:r w:rsidRPr="00096B22">
        <w:rPr>
          <w:rFonts w:ascii="Arial" w:hAnsi="Arial" w:cs="Arial"/>
          <w:sz w:val="20"/>
          <w:szCs w:val="20"/>
        </w:rPr>
        <w:t xml:space="preserve">, au </w:t>
      </w:r>
      <w:sdt>
        <w:sdtPr>
          <w:rPr>
            <w:rFonts w:ascii="Arial" w:hAnsi="Arial" w:cs="Arial"/>
            <w:sz w:val="20"/>
            <w:szCs w:val="20"/>
          </w:rPr>
          <w:id w:val="-871457046"/>
          <w:placeholder>
            <w:docPart w:val="5DA35C0A48CF45F2847DE8C689182F38"/>
          </w:placeholder>
          <w:showingPlcHdr/>
          <w:date>
            <w:dateFormat w:val="dd/MM/yyyy"/>
            <w:lid w:val="fr-FR"/>
            <w:storeMappedDataAs w:val="dateTime"/>
            <w:calendar w:val="gregorian"/>
          </w:date>
        </w:sdtPr>
        <w:sdtEndPr/>
        <w:sdtContent>
          <w:r w:rsidRPr="00096B22">
            <w:rPr>
              <w:rStyle w:val="Textedelespacerserv"/>
              <w:rFonts w:ascii="Arial" w:hAnsi="Arial" w:cs="Arial"/>
              <w:sz w:val="20"/>
              <w:szCs w:val="20"/>
            </w:rPr>
            <w:t>date de fin</w:t>
          </w:r>
        </w:sdtContent>
      </w:sdt>
      <w:r w:rsidR="0020653A" w:rsidRPr="00096B22">
        <w:rPr>
          <w:rFonts w:ascii="Arial" w:hAnsi="Arial" w:cs="Arial"/>
          <w:sz w:val="20"/>
          <w:szCs w:val="20"/>
        </w:rPr>
        <w:tab/>
      </w:r>
      <w:r w:rsidRPr="00096B22">
        <w:rPr>
          <w:rFonts w:ascii="Arial" w:hAnsi="Arial" w:cs="Arial"/>
          <w:sz w:val="20"/>
          <w:szCs w:val="20"/>
        </w:rPr>
        <w:t xml:space="preserve">, </w:t>
      </w:r>
    </w:p>
    <w:p w:rsidR="00F21255" w:rsidRPr="00096B22" w:rsidRDefault="00027E77" w:rsidP="002F226A">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sz w:val="20"/>
          <w:szCs w:val="20"/>
        </w:rPr>
      </w:pPr>
      <w:proofErr w:type="gramStart"/>
      <w:r w:rsidRPr="00096B22">
        <w:rPr>
          <w:rFonts w:ascii="Arial" w:hAnsi="Arial" w:cs="Arial"/>
          <w:sz w:val="20"/>
          <w:szCs w:val="20"/>
        </w:rPr>
        <w:t>représentant</w:t>
      </w:r>
      <w:proofErr w:type="gramEnd"/>
      <w:r w:rsidRPr="00096B22">
        <w:rPr>
          <w:rFonts w:ascii="Arial" w:hAnsi="Arial" w:cs="Arial"/>
          <w:sz w:val="20"/>
          <w:szCs w:val="20"/>
        </w:rPr>
        <w:t xml:space="preserve"> à une durée totale de </w:t>
      </w:r>
      <w:sdt>
        <w:sdtPr>
          <w:rPr>
            <w:rFonts w:ascii="Arial" w:hAnsi="Arial" w:cs="Arial"/>
            <w:sz w:val="20"/>
            <w:szCs w:val="20"/>
          </w:rPr>
          <w:id w:val="-445858029"/>
          <w:placeholder>
            <w:docPart w:val="5C5AE9052BAD49F8B8DCECEF020CB766"/>
          </w:placeholder>
          <w:showingPlcHdr/>
        </w:sdtPr>
        <w:sdtEndPr/>
        <w:sdtContent>
          <w:r w:rsidRPr="00096B22">
            <w:rPr>
              <w:rStyle w:val="Textedelespacerserv"/>
              <w:rFonts w:ascii="Arial" w:hAnsi="Arial" w:cs="Arial"/>
              <w:sz w:val="20"/>
              <w:szCs w:val="20"/>
            </w:rPr>
            <w:t>nombre</w:t>
          </w:r>
        </w:sdtContent>
      </w:sdt>
      <w:r w:rsidRPr="00096B22">
        <w:rPr>
          <w:rFonts w:ascii="Arial" w:hAnsi="Arial" w:cs="Arial"/>
          <w:sz w:val="20"/>
          <w:szCs w:val="20"/>
        </w:rPr>
        <w:t xml:space="preserve"> </w:t>
      </w:r>
      <w:sdt>
        <w:sdtPr>
          <w:rPr>
            <w:rFonts w:ascii="Arial" w:hAnsi="Arial" w:cs="Arial"/>
            <w:sz w:val="20"/>
            <w:szCs w:val="20"/>
          </w:rPr>
          <w:id w:val="-1291966984"/>
          <w:placeholder>
            <w:docPart w:val="C2DE4C682E474342871700BA9DA85A04"/>
          </w:placeholder>
          <w:showingPlcHdr/>
          <w:comboBox>
            <w:listItem w:value="Choisissez un élément."/>
            <w:listItem w:displayText="jours" w:value="jours"/>
            <w:listItem w:displayText="mois" w:value="mois"/>
          </w:comboBox>
        </w:sdtPr>
        <w:sdtEndPr/>
        <w:sdtContent>
          <w:r w:rsidRPr="00096B22">
            <w:rPr>
              <w:rStyle w:val="Textedelespacerserv"/>
              <w:rFonts w:ascii="Arial" w:hAnsi="Arial" w:cs="Arial"/>
              <w:sz w:val="20"/>
              <w:szCs w:val="20"/>
            </w:rPr>
            <w:t>Choisissez un élément.</w:t>
          </w:r>
        </w:sdtContent>
      </w:sdt>
      <w:r w:rsidRPr="00096B22">
        <w:rPr>
          <w:rFonts w:ascii="Arial" w:hAnsi="Arial" w:cs="Arial"/>
          <w:sz w:val="20"/>
          <w:szCs w:val="20"/>
        </w:rPr>
        <w:t xml:space="preserve">, </w:t>
      </w:r>
    </w:p>
    <w:p w:rsidR="00027E77" w:rsidRPr="00096B22" w:rsidRDefault="00027E77" w:rsidP="002F226A">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sz w:val="20"/>
          <w:szCs w:val="20"/>
        </w:rPr>
      </w:pPr>
      <w:proofErr w:type="gramStart"/>
      <w:r w:rsidRPr="00096B22">
        <w:rPr>
          <w:rFonts w:ascii="Arial" w:hAnsi="Arial" w:cs="Arial"/>
          <w:sz w:val="20"/>
          <w:szCs w:val="20"/>
        </w:rPr>
        <w:t>et</w:t>
      </w:r>
      <w:proofErr w:type="gramEnd"/>
      <w:r w:rsidRPr="00096B22">
        <w:rPr>
          <w:rFonts w:ascii="Arial" w:hAnsi="Arial" w:cs="Arial"/>
          <w:sz w:val="20"/>
          <w:szCs w:val="20"/>
        </w:rPr>
        <w:t xml:space="preserve"> correspondant à </w:t>
      </w:r>
      <w:sdt>
        <w:sdtPr>
          <w:rPr>
            <w:rFonts w:ascii="Arial" w:hAnsi="Arial" w:cs="Arial"/>
            <w:sz w:val="20"/>
            <w:szCs w:val="20"/>
          </w:rPr>
          <w:id w:val="1563912135"/>
          <w:placeholder>
            <w:docPart w:val="8D2772D176204AF1930A1C74023359F1"/>
          </w:placeholder>
          <w:showingPlcHdr/>
        </w:sdtPr>
        <w:sdtEndPr/>
        <w:sdtContent>
          <w:r w:rsidRPr="00096B22">
            <w:rPr>
              <w:rStyle w:val="Textedelespacerserv"/>
              <w:rFonts w:ascii="Arial" w:hAnsi="Arial" w:cs="Arial"/>
              <w:sz w:val="20"/>
              <w:szCs w:val="20"/>
            </w:rPr>
            <w:t>Cliquez ou appuyez ici pour entrer du texte.</w:t>
          </w:r>
        </w:sdtContent>
      </w:sdt>
      <w:r w:rsidRPr="00096B22">
        <w:rPr>
          <w:rFonts w:ascii="Arial" w:hAnsi="Arial" w:cs="Arial"/>
          <w:sz w:val="20"/>
          <w:szCs w:val="20"/>
        </w:rPr>
        <w:t xml:space="preserve"> heures de présence effective dans l’organisme d’accueil.</w:t>
      </w:r>
    </w:p>
    <w:p w:rsidR="002F226A" w:rsidRPr="00096B22" w:rsidRDefault="002F226A" w:rsidP="002F226A">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sz w:val="20"/>
          <w:szCs w:val="20"/>
        </w:rPr>
      </w:pPr>
    </w:p>
    <w:p w:rsidR="00096B22" w:rsidRPr="00096B22" w:rsidRDefault="00096B22" w:rsidP="00C41699">
      <w:pPr>
        <w:rPr>
          <w:rFonts w:ascii="Arial" w:hAnsi="Arial" w:cs="Arial"/>
          <w:b/>
          <w:sz w:val="20"/>
          <w:szCs w:val="20"/>
        </w:rPr>
      </w:pPr>
    </w:p>
    <w:p w:rsidR="00027E77" w:rsidRPr="00096B22" w:rsidRDefault="00027E77" w:rsidP="00C41699">
      <w:pPr>
        <w:rPr>
          <w:rFonts w:ascii="Arial" w:hAnsi="Arial" w:cs="Arial"/>
          <w:b/>
          <w:sz w:val="20"/>
          <w:szCs w:val="20"/>
        </w:rPr>
      </w:pPr>
      <w:r w:rsidRPr="00096B22">
        <w:rPr>
          <w:rFonts w:ascii="Arial" w:hAnsi="Arial" w:cs="Arial"/>
          <w:b/>
          <w:sz w:val="20"/>
          <w:szCs w:val="20"/>
        </w:rPr>
        <w:t>Encadrement du stagiaire par l’université</w:t>
      </w:r>
    </w:p>
    <w:p w:rsidR="002F226A" w:rsidRPr="00096B22" w:rsidRDefault="002F226A" w:rsidP="00C41699">
      <w:pPr>
        <w:spacing w:after="0" w:line="240" w:lineRule="auto"/>
        <w:jc w:val="both"/>
        <w:rPr>
          <w:rFonts w:ascii="Arial" w:hAnsi="Arial" w:cs="Arial"/>
          <w:sz w:val="20"/>
          <w:szCs w:val="20"/>
        </w:rPr>
      </w:pPr>
      <w:r w:rsidRPr="00096B22">
        <w:rPr>
          <w:rFonts w:ascii="Arial" w:hAnsi="Arial" w:cs="Arial"/>
          <w:sz w:val="20"/>
          <w:szCs w:val="20"/>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77pt;height:18pt" o:ole="">
            <v:imagedata r:id="rId12" o:title=""/>
          </v:shape>
          <w:control r:id="rId13" w:name="ENCADREMENT" w:shapeid="_x0000_i1029"/>
        </w:object>
      </w:r>
      <w:r w:rsidRPr="00096B22">
        <w:rPr>
          <w:rFonts w:ascii="Arial" w:hAnsi="Arial" w:cs="Arial"/>
          <w:sz w:val="20"/>
          <w:szCs w:val="20"/>
        </w:rPr>
        <w:object w:dxaOrig="225" w:dyaOrig="225">
          <v:shape id="_x0000_i1031" type="#_x0000_t75" style="width:187.5pt;height:18pt" o:ole="">
            <v:imagedata r:id="rId14" o:title=""/>
          </v:shape>
          <w:control r:id="rId15" w:name="AccompRenforcé" w:shapeid="_x0000_i1031"/>
        </w:object>
      </w:r>
    </w:p>
    <w:p w:rsidR="00027E77" w:rsidRPr="00096B22" w:rsidRDefault="00C41699" w:rsidP="00C41699">
      <w:pPr>
        <w:spacing w:after="0" w:line="240" w:lineRule="auto"/>
        <w:jc w:val="both"/>
        <w:rPr>
          <w:rFonts w:ascii="Arial" w:hAnsi="Arial" w:cs="Arial"/>
          <w:sz w:val="20"/>
          <w:szCs w:val="20"/>
        </w:rPr>
      </w:pPr>
      <w:r w:rsidRPr="00096B22">
        <w:rPr>
          <w:rFonts w:ascii="Arial" w:hAnsi="Arial" w:cs="Arial"/>
          <w:sz w:val="20"/>
          <w:szCs w:val="20"/>
        </w:rPr>
        <w:tab/>
      </w:r>
      <w:r w:rsidR="002F226A" w:rsidRPr="00096B22">
        <w:rPr>
          <w:rFonts w:ascii="Arial" w:hAnsi="Arial" w:cs="Arial"/>
          <w:sz w:val="20"/>
          <w:szCs w:val="20"/>
        </w:rPr>
        <w:t xml:space="preserve">Nom et prénom du référent </w:t>
      </w:r>
      <w:sdt>
        <w:sdtPr>
          <w:rPr>
            <w:rFonts w:ascii="Arial" w:hAnsi="Arial" w:cs="Arial"/>
            <w:sz w:val="20"/>
            <w:szCs w:val="20"/>
          </w:rPr>
          <w:id w:val="588976702"/>
          <w:placeholder>
            <w:docPart w:val="BBCC8E8F31BC4BFFA0CB5B737AD5CB7D"/>
          </w:placeholder>
          <w:showingPlcHdr/>
        </w:sdtPr>
        <w:sdtEndPr/>
        <w:sdtContent>
          <w:r w:rsidR="002F226A" w:rsidRPr="00096B22">
            <w:rPr>
              <w:rStyle w:val="Textedelespacerserv"/>
              <w:sz w:val="20"/>
              <w:szCs w:val="20"/>
            </w:rPr>
            <w:t>Cliquez ou appuyez ici pour entrer du texte.</w:t>
          </w:r>
        </w:sdtContent>
      </w:sdt>
    </w:p>
    <w:p w:rsidR="00935C1D" w:rsidRPr="00096B22" w:rsidRDefault="00935C1D" w:rsidP="00C41699">
      <w:pPr>
        <w:spacing w:after="0" w:line="240" w:lineRule="auto"/>
        <w:rPr>
          <w:rFonts w:ascii="Arial" w:hAnsi="Arial" w:cs="Arial"/>
          <w:sz w:val="20"/>
          <w:szCs w:val="20"/>
        </w:rPr>
      </w:pPr>
      <w:r w:rsidRPr="00096B22">
        <w:rPr>
          <w:rFonts w:ascii="Arial" w:hAnsi="Arial" w:cs="Arial"/>
          <w:noProof/>
          <w:sz w:val="20"/>
          <w:szCs w:val="20"/>
        </w:rPr>
        <w:drawing>
          <wp:anchor distT="0" distB="0" distL="114300" distR="114300" simplePos="0" relativeHeight="251668480" behindDoc="0" locked="0" layoutInCell="1" allowOverlap="1" wp14:anchorId="67A48F73" wp14:editId="2F200F36">
            <wp:simplePos x="0" y="0"/>
            <wp:positionH relativeFrom="margin">
              <wp:posOffset>414020</wp:posOffset>
            </wp:positionH>
            <wp:positionV relativeFrom="paragraph">
              <wp:posOffset>8890</wp:posOffset>
            </wp:positionV>
            <wp:extent cx="219075" cy="219075"/>
            <wp:effectExtent l="0" t="0" r="9525" b="9525"/>
            <wp:wrapSquare wrapText="bothSides"/>
            <wp:docPr id="92" name="Graphique 92" descr="Téléph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telephone.svg"/>
                    <pic:cNvPicPr/>
                  </pic:nvPicPr>
                  <pic:blipFill>
                    <a:blip r:embed="rId8" cstate="print">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219075" cy="219075"/>
                    </a:xfrm>
                    <a:prstGeom prst="rect">
                      <a:avLst/>
                    </a:prstGeom>
                  </pic:spPr>
                </pic:pic>
              </a:graphicData>
            </a:graphic>
            <wp14:sizeRelH relativeFrom="margin">
              <wp14:pctWidth>0</wp14:pctWidth>
            </wp14:sizeRelH>
            <wp14:sizeRelV relativeFrom="margin">
              <wp14:pctHeight>0</wp14:pctHeight>
            </wp14:sizeRelV>
          </wp:anchor>
        </w:drawing>
      </w:r>
      <w:r w:rsidRPr="00096B22">
        <w:rPr>
          <w:rFonts w:ascii="Arial" w:hAnsi="Arial" w:cs="Arial"/>
          <w:sz w:val="20"/>
          <w:szCs w:val="20"/>
        </w:rPr>
        <w:t xml:space="preserve"> </w:t>
      </w:r>
      <w:sdt>
        <w:sdtPr>
          <w:rPr>
            <w:rFonts w:ascii="Arial" w:hAnsi="Arial" w:cs="Arial"/>
            <w:sz w:val="20"/>
            <w:szCs w:val="20"/>
          </w:rPr>
          <w:id w:val="-341239188"/>
          <w:placeholder>
            <w:docPart w:val="29832EC6BCB9439A84CFC0EBC3DB8FAE"/>
          </w:placeholder>
          <w:showingPlcHdr/>
        </w:sdtPr>
        <w:sdtEndPr/>
        <w:sdtContent>
          <w:r w:rsidRPr="00096B22">
            <w:rPr>
              <w:rStyle w:val="Textedelespacerserv"/>
              <w:rFonts w:ascii="Arial" w:hAnsi="Arial" w:cs="Arial"/>
              <w:sz w:val="20"/>
              <w:szCs w:val="20"/>
            </w:rPr>
            <w:t>Cliquez ou appuyez ici pour entrer du texte.</w:t>
          </w:r>
        </w:sdtContent>
      </w:sdt>
    </w:p>
    <w:p w:rsidR="00DC5226" w:rsidRPr="00027E77" w:rsidRDefault="00DC5226" w:rsidP="00C41699">
      <w:pPr>
        <w:spacing w:after="0" w:line="240" w:lineRule="auto"/>
        <w:rPr>
          <w:rFonts w:ascii="Arial" w:hAnsi="Arial" w:cs="Arial"/>
        </w:rPr>
      </w:pPr>
      <w:r w:rsidRPr="00027E77">
        <w:rPr>
          <w:rFonts w:ascii="Arial" w:hAnsi="Arial" w:cs="Arial"/>
          <w:noProof/>
        </w:rPr>
        <w:drawing>
          <wp:anchor distT="0" distB="0" distL="114300" distR="114300" simplePos="0" relativeHeight="251669504" behindDoc="0" locked="0" layoutInCell="1" allowOverlap="1" wp14:anchorId="0B40CCD8" wp14:editId="4FFF2ACC">
            <wp:simplePos x="0" y="0"/>
            <wp:positionH relativeFrom="margin">
              <wp:posOffset>409575</wp:posOffset>
            </wp:positionH>
            <wp:positionV relativeFrom="paragraph">
              <wp:posOffset>106680</wp:posOffset>
            </wp:positionV>
            <wp:extent cx="223520" cy="247650"/>
            <wp:effectExtent l="0" t="0" r="5080" b="0"/>
            <wp:wrapSquare wrapText="bothSides"/>
            <wp:docPr id="93" name="Graphique 93" descr="Courri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email.svg"/>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223520" cy="247650"/>
                    </a:xfrm>
                    <a:prstGeom prst="rect">
                      <a:avLst/>
                    </a:prstGeom>
                  </pic:spPr>
                </pic:pic>
              </a:graphicData>
            </a:graphic>
            <wp14:sizeRelH relativeFrom="margin">
              <wp14:pctWidth>0</wp14:pctWidth>
            </wp14:sizeRelH>
            <wp14:sizeRelV relativeFrom="margin">
              <wp14:pctHeight>0</wp14:pctHeight>
            </wp14:sizeRelV>
          </wp:anchor>
        </w:drawing>
      </w:r>
    </w:p>
    <w:sdt>
      <w:sdtPr>
        <w:rPr>
          <w:rFonts w:ascii="Arial" w:hAnsi="Arial" w:cs="Arial"/>
        </w:rPr>
        <w:id w:val="-2089526171"/>
        <w:placeholder>
          <w:docPart w:val="C9AA9AE4A67A47828EB19B16FDEEEED8"/>
        </w:placeholder>
        <w:showingPlcHdr/>
      </w:sdtPr>
      <w:sdtEndPr/>
      <w:sdtContent>
        <w:p w:rsidR="002F226A" w:rsidRPr="002165B5" w:rsidRDefault="00C41699" w:rsidP="00C41699">
          <w:pPr>
            <w:rPr>
              <w:rFonts w:ascii="Arial" w:hAnsi="Arial" w:cs="Arial"/>
            </w:rPr>
          </w:pPr>
          <w:r w:rsidRPr="002165B5">
            <w:rPr>
              <w:rStyle w:val="Textedelespacerserv"/>
            </w:rPr>
            <w:t>Cliquez ou appuyez ici pour entrer du texte.</w:t>
          </w:r>
        </w:p>
      </w:sdtContent>
    </w:sdt>
    <w:p w:rsidR="00096B22" w:rsidRDefault="00096B22" w:rsidP="00C41699">
      <w:pPr>
        <w:spacing w:after="0" w:line="240" w:lineRule="auto"/>
        <w:jc w:val="both"/>
        <w:rPr>
          <w:rFonts w:ascii="Arial" w:hAnsi="Arial" w:cs="Arial"/>
        </w:rPr>
      </w:pPr>
    </w:p>
    <w:p w:rsidR="00C41699" w:rsidRDefault="00C41699" w:rsidP="00DC5226">
      <w:pPr>
        <w:spacing w:after="0" w:line="240" w:lineRule="auto"/>
        <w:ind w:left="-284"/>
        <w:jc w:val="both"/>
        <w:rPr>
          <w:rFonts w:ascii="Arial" w:hAnsi="Arial" w:cs="Arial"/>
        </w:rPr>
      </w:pPr>
    </w:p>
    <w:p w:rsidR="00C41699" w:rsidRDefault="00C41699" w:rsidP="00DC5226">
      <w:pPr>
        <w:spacing w:after="0" w:line="240" w:lineRule="auto"/>
        <w:ind w:left="-284"/>
        <w:jc w:val="both"/>
        <w:rPr>
          <w:rFonts w:ascii="Arial" w:hAnsi="Arial" w:cs="Arial"/>
        </w:rPr>
        <w:sectPr w:rsidR="00C41699" w:rsidSect="0010265B">
          <w:headerReference w:type="first" r:id="rId16"/>
          <w:footerReference w:type="first" r:id="rId17"/>
          <w:pgSz w:w="11906" w:h="16838"/>
          <w:pgMar w:top="568" w:right="849" w:bottom="851" w:left="567" w:header="426" w:footer="354" w:gutter="0"/>
          <w:cols w:space="708"/>
          <w:titlePg/>
          <w:docGrid w:linePitch="360"/>
        </w:sectPr>
      </w:pPr>
    </w:p>
    <w:p w:rsidR="0086080B" w:rsidRDefault="0086080B" w:rsidP="0086080B">
      <w:pPr>
        <w:pStyle w:val="Corpsdetexte"/>
        <w:kinsoku w:val="0"/>
        <w:overflowPunct w:val="0"/>
        <w:spacing w:before="69"/>
        <w:ind w:left="120"/>
        <w:jc w:val="both"/>
        <w:rPr>
          <w:b/>
          <w:bCs/>
        </w:rPr>
      </w:pPr>
      <w:r>
        <w:rPr>
          <w:b/>
          <w:bCs/>
        </w:rPr>
        <w:lastRenderedPageBreak/>
        <w:t>Article 1 – Objet de la convention</w:t>
      </w:r>
    </w:p>
    <w:p w:rsidR="0086080B" w:rsidRDefault="0086080B" w:rsidP="0086080B">
      <w:pPr>
        <w:pStyle w:val="Corpsdetexte"/>
        <w:kinsoku w:val="0"/>
        <w:overflowPunct w:val="0"/>
        <w:ind w:left="120" w:right="1"/>
        <w:jc w:val="both"/>
      </w:pPr>
      <w:r>
        <w:t>La présente convention règle les rapports de l’organisme d’accueil avec l’établissement d’enseignement et le stagiaire.</w:t>
      </w:r>
    </w:p>
    <w:p w:rsidR="0086080B" w:rsidRDefault="0086080B" w:rsidP="0086080B">
      <w:pPr>
        <w:pStyle w:val="Corpsdetexte"/>
        <w:kinsoku w:val="0"/>
        <w:overflowPunct w:val="0"/>
        <w:spacing w:before="10"/>
        <w:rPr>
          <w:sz w:val="15"/>
          <w:szCs w:val="15"/>
        </w:rPr>
      </w:pPr>
    </w:p>
    <w:p w:rsidR="0086080B" w:rsidRDefault="0086080B" w:rsidP="0086080B">
      <w:pPr>
        <w:pStyle w:val="Titre3"/>
        <w:kinsoku w:val="0"/>
        <w:overflowPunct w:val="0"/>
      </w:pPr>
      <w:r>
        <w:t>Article 2 – Objectif du stage</w:t>
      </w:r>
    </w:p>
    <w:p w:rsidR="0086080B" w:rsidRDefault="0086080B" w:rsidP="0086080B">
      <w:pPr>
        <w:pStyle w:val="Corpsdetexte"/>
        <w:kinsoku w:val="0"/>
        <w:overflowPunct w:val="0"/>
        <w:spacing w:before="2" w:line="237" w:lineRule="auto"/>
        <w:ind w:left="120"/>
        <w:jc w:val="both"/>
      </w:pPr>
      <w:r>
        <w:t>Le stage correspond à une période temporaire de mise en situation en milieu professionnel au cours de laquelle l’étudiant acquiert des compétences professionnelles et met en œuvre les acquis de sa formation en vue de l’obtention d’un diplôme ou d’une certification et de favoriser son insertion professionnelle</w:t>
      </w:r>
      <w:r>
        <w:rPr>
          <w:position w:val="6"/>
          <w:sz w:val="10"/>
          <w:szCs w:val="10"/>
        </w:rPr>
        <w:t>1</w:t>
      </w:r>
      <w:r>
        <w:t>.</w:t>
      </w:r>
    </w:p>
    <w:p w:rsidR="0086080B" w:rsidRDefault="0086080B" w:rsidP="0086080B">
      <w:pPr>
        <w:pStyle w:val="Corpsdetexte"/>
        <w:kinsoku w:val="0"/>
        <w:overflowPunct w:val="0"/>
        <w:ind w:left="120" w:right="2"/>
        <w:jc w:val="both"/>
      </w:pPr>
      <w:r>
        <w:t>Le stagiaire se voit confier une ou des missions conformes au projet pédagogique défini par son établissement d’enseignement et approuvées par l’organisme d’accueil.</w:t>
      </w:r>
    </w:p>
    <w:p w:rsidR="001A575A" w:rsidRDefault="001A575A" w:rsidP="0086080B">
      <w:pPr>
        <w:pStyle w:val="Corpsdetexte"/>
        <w:kinsoku w:val="0"/>
        <w:overflowPunct w:val="0"/>
        <w:ind w:left="120"/>
        <w:jc w:val="both"/>
      </w:pPr>
    </w:p>
    <w:p w:rsidR="0086080B" w:rsidRDefault="0086080B" w:rsidP="0086080B">
      <w:pPr>
        <w:pStyle w:val="Corpsdetexte"/>
        <w:kinsoku w:val="0"/>
        <w:overflowPunct w:val="0"/>
        <w:ind w:left="120"/>
        <w:jc w:val="both"/>
      </w:pPr>
      <w:r>
        <w:t>ACTIVITÉS CONFIÉES :</w:t>
      </w:r>
    </w:p>
    <w:p w:rsidR="0086080B" w:rsidRDefault="0086080B" w:rsidP="0086080B">
      <w:pPr>
        <w:pStyle w:val="Corpsdetexte"/>
        <w:kinsoku w:val="0"/>
        <w:overflowPunct w:val="0"/>
        <w:spacing w:before="10"/>
        <w:rPr>
          <w:sz w:val="15"/>
          <w:szCs w:val="15"/>
        </w:rPr>
      </w:pPr>
    </w:p>
    <w:p w:rsidR="0086080B" w:rsidRDefault="0086080B" w:rsidP="0086080B">
      <w:pPr>
        <w:pStyle w:val="Corpsdetexte"/>
        <w:kinsoku w:val="0"/>
        <w:overflowPunct w:val="0"/>
        <w:ind w:left="120"/>
        <w:jc w:val="both"/>
      </w:pPr>
      <w:r>
        <w:t>COMPÉTENCES À ACQUÉRIR OU À DÉVELOPPER :</w:t>
      </w:r>
    </w:p>
    <w:p w:rsidR="0086080B" w:rsidRDefault="0086080B" w:rsidP="0086080B">
      <w:pPr>
        <w:pStyle w:val="Corpsdetexte"/>
        <w:kinsoku w:val="0"/>
        <w:overflowPunct w:val="0"/>
        <w:spacing w:before="6"/>
      </w:pPr>
    </w:p>
    <w:p w:rsidR="0086080B" w:rsidRDefault="0086080B" w:rsidP="0086080B">
      <w:pPr>
        <w:pStyle w:val="Corpsdetexte"/>
        <w:kinsoku w:val="0"/>
        <w:overflowPunct w:val="0"/>
        <w:spacing w:line="232" w:lineRule="auto"/>
        <w:ind w:left="120" w:right="5"/>
        <w:jc w:val="both"/>
      </w:pPr>
      <w:r>
        <w:t>Le stagiaire ne doit pas exécuter de tâche régulière correspondant à un poste de travail permanent</w:t>
      </w:r>
      <w:r>
        <w:rPr>
          <w:position w:val="6"/>
          <w:sz w:val="10"/>
          <w:szCs w:val="10"/>
        </w:rPr>
        <w:t>2</w:t>
      </w:r>
      <w:r>
        <w:t>.</w:t>
      </w:r>
    </w:p>
    <w:p w:rsidR="0086080B" w:rsidRDefault="0086080B" w:rsidP="0086080B">
      <w:pPr>
        <w:pStyle w:val="Corpsdetexte"/>
        <w:kinsoku w:val="0"/>
        <w:overflowPunct w:val="0"/>
        <w:spacing w:before="4" w:line="235" w:lineRule="auto"/>
        <w:ind w:left="120" w:right="6"/>
        <w:jc w:val="both"/>
      </w:pPr>
      <w:r>
        <w:t>Il est interdit de confier au stagiaire des tâches dangereuses pour sa santé ou sa sécurité</w:t>
      </w:r>
      <w:r>
        <w:rPr>
          <w:position w:val="6"/>
          <w:sz w:val="10"/>
          <w:szCs w:val="10"/>
        </w:rPr>
        <w:t>3</w:t>
      </w:r>
      <w:r>
        <w:t>.</w:t>
      </w:r>
    </w:p>
    <w:p w:rsidR="0086080B" w:rsidRDefault="0086080B" w:rsidP="0086080B">
      <w:pPr>
        <w:pStyle w:val="Corpsdetexte"/>
        <w:kinsoku w:val="0"/>
        <w:overflowPunct w:val="0"/>
        <w:spacing w:before="2" w:line="235" w:lineRule="auto"/>
        <w:ind w:left="120" w:right="7"/>
        <w:jc w:val="both"/>
        <w:rPr>
          <w:i/>
          <w:iCs/>
        </w:rPr>
      </w:pPr>
      <w:r>
        <w:t>Le nombre de stagiaires accueilli sur une même semaine civile dans l’organisme d’accueil est limité</w:t>
      </w:r>
      <w:r>
        <w:rPr>
          <w:position w:val="6"/>
          <w:sz w:val="10"/>
          <w:szCs w:val="10"/>
        </w:rPr>
        <w:t>4</w:t>
      </w:r>
      <w:r>
        <w:rPr>
          <w:i/>
          <w:iCs/>
        </w:rPr>
        <w:t>.</w:t>
      </w:r>
    </w:p>
    <w:p w:rsidR="0086080B" w:rsidRDefault="0086080B" w:rsidP="0086080B">
      <w:pPr>
        <w:pStyle w:val="Corpsdetexte"/>
        <w:kinsoku w:val="0"/>
        <w:overflowPunct w:val="0"/>
        <w:spacing w:line="237" w:lineRule="auto"/>
        <w:ind w:left="120" w:right="1"/>
        <w:jc w:val="both"/>
      </w:pPr>
      <w:r>
        <w:t>L’accueil successif de stagiaires, au titre de conventions de stage différentes, pour effectuer des stages dans un même poste n’est possible qu’à l’expiration d’un délai de carence</w:t>
      </w:r>
      <w:r>
        <w:rPr>
          <w:position w:val="6"/>
          <w:sz w:val="10"/>
          <w:szCs w:val="10"/>
        </w:rPr>
        <w:t xml:space="preserve">5 </w:t>
      </w:r>
      <w:r>
        <w:t>égal au tiers de la durée du stage</w:t>
      </w:r>
      <w:r>
        <w:rPr>
          <w:spacing w:val="-11"/>
        </w:rPr>
        <w:t xml:space="preserve"> </w:t>
      </w:r>
      <w:r>
        <w:t>précédent.</w:t>
      </w:r>
    </w:p>
    <w:p w:rsidR="0086080B" w:rsidRDefault="0086080B" w:rsidP="0086080B">
      <w:pPr>
        <w:pStyle w:val="Corpsdetexte"/>
        <w:kinsoku w:val="0"/>
        <w:overflowPunct w:val="0"/>
      </w:pPr>
    </w:p>
    <w:p w:rsidR="0086080B" w:rsidRDefault="0086080B" w:rsidP="0086080B">
      <w:pPr>
        <w:pStyle w:val="Titre3"/>
        <w:kinsoku w:val="0"/>
        <w:overflowPunct w:val="0"/>
        <w:spacing w:before="1" w:line="183" w:lineRule="exact"/>
      </w:pPr>
      <w:r>
        <w:t>Article 3 – Durée et modalités de déroulement du stage</w:t>
      </w:r>
    </w:p>
    <w:p w:rsidR="0086080B" w:rsidRDefault="0086080B" w:rsidP="0086080B">
      <w:pPr>
        <w:pStyle w:val="Corpsdetexte"/>
        <w:kinsoku w:val="0"/>
        <w:overflowPunct w:val="0"/>
        <w:spacing w:before="3" w:line="235" w:lineRule="auto"/>
        <w:ind w:left="120" w:right="4"/>
        <w:jc w:val="both"/>
      </w:pPr>
      <w:r>
        <w:t>Le stage ne pourra avoir une durée supérieure à 924 heures, renouvellement compris, par année d’enseignement</w:t>
      </w:r>
      <w:r>
        <w:rPr>
          <w:position w:val="6"/>
          <w:sz w:val="10"/>
          <w:szCs w:val="10"/>
        </w:rPr>
        <w:t>6</w:t>
      </w:r>
      <w:r>
        <w:t>.</w:t>
      </w:r>
    </w:p>
    <w:p w:rsidR="0086080B" w:rsidRDefault="0086080B" w:rsidP="0086080B">
      <w:pPr>
        <w:pStyle w:val="Corpsdetexte"/>
        <w:kinsoku w:val="0"/>
        <w:overflowPunct w:val="0"/>
        <w:spacing w:before="1"/>
        <w:ind w:left="120" w:right="3"/>
        <w:jc w:val="both"/>
      </w:pPr>
      <w:r>
        <w:t xml:space="preserve">Cette durée est calculée au prorata </w:t>
      </w:r>
      <w:proofErr w:type="spellStart"/>
      <w:r>
        <w:t>temporis</w:t>
      </w:r>
      <w:proofErr w:type="spellEnd"/>
      <w:r>
        <w:t xml:space="preserve"> de la présence effective du stagiaire : 1 jour = 7 heures.</w:t>
      </w:r>
    </w:p>
    <w:p w:rsidR="0086080B" w:rsidRDefault="0086080B" w:rsidP="0086080B">
      <w:pPr>
        <w:pStyle w:val="Corpsdetexte"/>
        <w:kinsoku w:val="0"/>
        <w:overflowPunct w:val="0"/>
        <w:spacing w:before="3"/>
      </w:pPr>
    </w:p>
    <w:p w:rsidR="0086080B" w:rsidRDefault="0086080B" w:rsidP="0086080B">
      <w:pPr>
        <w:pStyle w:val="Corpsdetexte"/>
        <w:kinsoku w:val="0"/>
        <w:overflowPunct w:val="0"/>
        <w:spacing w:line="237" w:lineRule="auto"/>
        <w:ind w:left="120" w:right="1"/>
      </w:pPr>
      <w:r>
        <w:t>La présence du stagiaire dans l’organisme d’accueil suit les règles applicables aux personnels de cette structure pour ce qui concerne les durées maximales quotidienne et hebdomadaire de présence, le travail de nuit ainsi que le repos quotidien, hebdomadaire et les jours fériés</w:t>
      </w:r>
      <w:r>
        <w:rPr>
          <w:position w:val="6"/>
          <w:sz w:val="10"/>
          <w:szCs w:val="10"/>
        </w:rPr>
        <w:t>7</w:t>
      </w:r>
      <w:r>
        <w:t>. Le stagiaire ne doit pas accomplir d’heures supplémentaires.</w:t>
      </w:r>
    </w:p>
    <w:p w:rsidR="0086080B" w:rsidRDefault="0086080B" w:rsidP="0086080B">
      <w:pPr>
        <w:pStyle w:val="Corpsdetexte"/>
        <w:kinsoku w:val="0"/>
        <w:overflowPunct w:val="0"/>
        <w:spacing w:before="1"/>
      </w:pPr>
    </w:p>
    <w:p w:rsidR="0086080B" w:rsidRDefault="0086080B" w:rsidP="0086080B">
      <w:pPr>
        <w:pStyle w:val="Corpsdetexte"/>
        <w:tabs>
          <w:tab w:val="left" w:pos="1901"/>
        </w:tabs>
        <w:kinsoku w:val="0"/>
        <w:overflowPunct w:val="0"/>
        <w:ind w:left="120"/>
        <w:jc w:val="both"/>
      </w:pPr>
      <w:r>
        <w:t>La durée hebdomadaire de présence du stagiaire dans l’organisme d’accueil</w:t>
      </w:r>
      <w:r>
        <w:rPr>
          <w:spacing w:val="-3"/>
        </w:rPr>
        <w:t xml:space="preserve"> </w:t>
      </w:r>
      <w:r>
        <w:t>sera</w:t>
      </w:r>
      <w:r>
        <w:rPr>
          <w:spacing w:val="-2"/>
        </w:rPr>
        <w:t xml:space="preserve"> </w:t>
      </w:r>
      <w:r>
        <w:t>de</w:t>
      </w:r>
      <w:r>
        <w:tab/>
        <w:t xml:space="preserve">heures </w:t>
      </w:r>
    </w:p>
    <w:p w:rsidR="001A575A" w:rsidRDefault="001A575A" w:rsidP="0086080B">
      <w:pPr>
        <w:pStyle w:val="Corpsdetexte"/>
        <w:tabs>
          <w:tab w:val="left" w:pos="1901"/>
        </w:tabs>
        <w:kinsoku w:val="0"/>
        <w:overflowPunct w:val="0"/>
        <w:ind w:left="120"/>
        <w:jc w:val="both"/>
      </w:pPr>
    </w:p>
    <w:p w:rsidR="0086080B" w:rsidRDefault="0086080B" w:rsidP="0086080B">
      <w:pPr>
        <w:pStyle w:val="Corpsdetexte"/>
        <w:kinsoku w:val="0"/>
        <w:overflowPunct w:val="0"/>
        <w:ind w:left="120"/>
        <w:jc w:val="both"/>
      </w:pPr>
      <w:r>
        <w:t>Si le stagiaire doit être présent dans l’organisme d’accueil la nuit, le dimanche ou un jour férié, préciser les cas particuliers :</w:t>
      </w:r>
    </w:p>
    <w:p w:rsidR="0086080B" w:rsidRDefault="0086080B" w:rsidP="0086080B">
      <w:pPr>
        <w:pStyle w:val="Corpsdetexte"/>
        <w:kinsoku w:val="0"/>
        <w:overflowPunct w:val="0"/>
        <w:spacing w:before="4"/>
      </w:pPr>
    </w:p>
    <w:p w:rsidR="0086080B" w:rsidRDefault="0086080B" w:rsidP="0086080B">
      <w:pPr>
        <w:pStyle w:val="Corpsdetexte"/>
        <w:kinsoku w:val="0"/>
        <w:overflowPunct w:val="0"/>
        <w:spacing w:line="232" w:lineRule="auto"/>
        <w:ind w:left="120" w:right="6"/>
        <w:jc w:val="both"/>
      </w:pPr>
      <w:r>
        <w:t>L’organisme d’accueil doit établir un décompte des durées de présence effective du stagiaire</w:t>
      </w:r>
      <w:r>
        <w:rPr>
          <w:position w:val="6"/>
          <w:sz w:val="10"/>
          <w:szCs w:val="10"/>
        </w:rPr>
        <w:t>8</w:t>
      </w:r>
      <w:r>
        <w:t>.</w:t>
      </w:r>
    </w:p>
    <w:p w:rsidR="0086080B" w:rsidRDefault="0086080B" w:rsidP="0086080B">
      <w:pPr>
        <w:pStyle w:val="Corpsdetexte"/>
        <w:kinsoku w:val="0"/>
        <w:overflowPunct w:val="0"/>
        <w:spacing w:before="1"/>
      </w:pPr>
    </w:p>
    <w:p w:rsidR="0086080B" w:rsidRDefault="0086080B" w:rsidP="0086080B">
      <w:pPr>
        <w:pStyle w:val="Titre3"/>
        <w:kinsoku w:val="0"/>
        <w:overflowPunct w:val="0"/>
        <w:spacing w:line="183" w:lineRule="exact"/>
      </w:pPr>
      <w:r>
        <w:t>Article 4 – Statut du stagiaire - Accueil et encadrement</w:t>
      </w:r>
    </w:p>
    <w:p w:rsidR="0086080B" w:rsidRDefault="0086080B" w:rsidP="0086080B">
      <w:pPr>
        <w:pStyle w:val="Corpsdetexte"/>
        <w:kinsoku w:val="0"/>
        <w:overflowPunct w:val="0"/>
        <w:spacing w:line="183" w:lineRule="exact"/>
        <w:ind w:left="120"/>
        <w:jc w:val="both"/>
      </w:pPr>
      <w:r>
        <w:t>Le stagiaire conserve son statut antérieur.</w:t>
      </w:r>
    </w:p>
    <w:p w:rsidR="0086080B" w:rsidRDefault="0086080B" w:rsidP="0086080B">
      <w:pPr>
        <w:pStyle w:val="Corpsdetexte"/>
        <w:kinsoku w:val="0"/>
        <w:overflowPunct w:val="0"/>
        <w:spacing w:before="1"/>
        <w:ind w:left="120"/>
        <w:jc w:val="both"/>
      </w:pPr>
      <w:r>
        <w:t>Le stagiaire fait l’objet d’un double encadrement, par un enseignant de l’université d’une part, par un tuteur de l’organisme d’accueil, d’autre</w:t>
      </w:r>
      <w:r>
        <w:rPr>
          <w:spacing w:val="-13"/>
        </w:rPr>
        <w:t xml:space="preserve"> </w:t>
      </w:r>
      <w:r>
        <w:t>part.</w:t>
      </w:r>
    </w:p>
    <w:p w:rsidR="0086080B" w:rsidRDefault="0086080B" w:rsidP="0086080B">
      <w:pPr>
        <w:pStyle w:val="Corpsdetexte"/>
        <w:kinsoku w:val="0"/>
        <w:overflowPunct w:val="0"/>
        <w:spacing w:before="2" w:line="235" w:lineRule="auto"/>
        <w:ind w:left="120" w:right="4"/>
        <w:jc w:val="both"/>
      </w:pPr>
      <w:r>
        <w:t>Le nombre de stagiaires encadré simultanément par chaque tuteur est limité à trois</w:t>
      </w:r>
      <w:r>
        <w:rPr>
          <w:position w:val="6"/>
          <w:sz w:val="10"/>
          <w:szCs w:val="10"/>
        </w:rPr>
        <w:t>11</w:t>
      </w:r>
      <w:r>
        <w:t>.</w:t>
      </w:r>
    </w:p>
    <w:p w:rsidR="001A575A" w:rsidRDefault="001A575A" w:rsidP="0086080B">
      <w:pPr>
        <w:pStyle w:val="Corpsdetexte"/>
        <w:kinsoku w:val="0"/>
        <w:overflowPunct w:val="0"/>
        <w:spacing w:before="2" w:line="235" w:lineRule="auto"/>
        <w:ind w:left="120" w:right="4"/>
        <w:jc w:val="both"/>
      </w:pPr>
    </w:p>
    <w:p w:rsidR="001A575A" w:rsidRDefault="001A575A" w:rsidP="001A575A">
      <w:pPr>
        <w:pStyle w:val="Corpsdetexte"/>
        <w:kinsoku w:val="0"/>
        <w:overflowPunct w:val="0"/>
        <w:spacing w:before="1"/>
        <w:ind w:left="120" w:right="116"/>
        <w:jc w:val="both"/>
      </w:pPr>
      <w:r>
        <w:t>Le stagiaire n’est autorisé à se déplacer que dans le cadre des missions et activités mentionnées à l’article 2 de la présente convention. Tout déplacement à l’étranger, non prévu dans la présente convention, doit être expressément autorisé par l’établissement d’enseignement.</w:t>
      </w:r>
    </w:p>
    <w:p w:rsidR="002C7DB1" w:rsidRDefault="002C7DB1" w:rsidP="002C7DB1">
      <w:pPr>
        <w:pStyle w:val="Corpsdetexte"/>
        <w:kinsoku w:val="0"/>
        <w:overflowPunct w:val="0"/>
        <w:spacing w:before="1"/>
        <w:ind w:left="120" w:right="112"/>
        <w:jc w:val="both"/>
      </w:pPr>
      <w:r>
        <w:t>Toute difficulté survenue dans la réalisation et le déroulement du stage, qu’elle soit constatée par le stagiaire ou par le tuteur de stage, doit être portée à la connaissance de l’enseignant-référent et de l’établissement d’enseignement afin d’être résolue au plus vite.</w:t>
      </w:r>
    </w:p>
    <w:p w:rsidR="002C7DB1" w:rsidRDefault="002C7DB1" w:rsidP="002C7DB1">
      <w:pPr>
        <w:pStyle w:val="Corpsdetexte"/>
        <w:kinsoku w:val="0"/>
        <w:overflowPunct w:val="0"/>
        <w:spacing w:before="1"/>
        <w:ind w:left="120" w:right="114"/>
        <w:jc w:val="both"/>
      </w:pPr>
      <w:r>
        <w:t>MODALITÉS D’ENCADREMENT : (barrer la mention inutile)</w:t>
      </w:r>
    </w:p>
    <w:p w:rsidR="002C7DB1" w:rsidRDefault="002C7DB1" w:rsidP="002C7DB1">
      <w:pPr>
        <w:pStyle w:val="Corpsdetexte"/>
        <w:numPr>
          <w:ilvl w:val="0"/>
          <w:numId w:val="3"/>
        </w:numPr>
        <w:kinsoku w:val="0"/>
        <w:overflowPunct w:val="0"/>
        <w:spacing w:before="1"/>
        <w:ind w:right="114"/>
        <w:jc w:val="both"/>
      </w:pPr>
      <w:r>
        <w:t>Encadrement normal</w:t>
      </w:r>
    </w:p>
    <w:p w:rsidR="002C7DB1" w:rsidRDefault="002C7DB1" w:rsidP="002C7DB1">
      <w:pPr>
        <w:pStyle w:val="Corpsdetexte"/>
        <w:numPr>
          <w:ilvl w:val="0"/>
          <w:numId w:val="3"/>
        </w:numPr>
        <w:kinsoku w:val="0"/>
        <w:overflowPunct w:val="0"/>
        <w:spacing w:before="1"/>
        <w:ind w:right="114"/>
        <w:jc w:val="both"/>
      </w:pPr>
      <w:r>
        <w:t>Accompagnement renforcé</w:t>
      </w:r>
    </w:p>
    <w:p w:rsidR="002C7DB1" w:rsidRDefault="002C7DB1" w:rsidP="002C7DB1">
      <w:pPr>
        <w:pStyle w:val="Corpsdetexte"/>
        <w:kinsoku w:val="0"/>
        <w:overflowPunct w:val="0"/>
        <w:spacing w:before="10"/>
        <w:rPr>
          <w:sz w:val="15"/>
          <w:szCs w:val="15"/>
        </w:rPr>
      </w:pPr>
    </w:p>
    <w:p w:rsidR="001A575A" w:rsidRDefault="001A575A" w:rsidP="0086080B">
      <w:pPr>
        <w:pStyle w:val="Corpsdetexte"/>
        <w:kinsoku w:val="0"/>
        <w:overflowPunct w:val="0"/>
        <w:spacing w:before="2" w:line="235" w:lineRule="auto"/>
        <w:ind w:left="120" w:right="4"/>
        <w:jc w:val="both"/>
      </w:pPr>
    </w:p>
    <w:p w:rsidR="0086080B" w:rsidRDefault="0086080B" w:rsidP="0086080B">
      <w:pPr>
        <w:pStyle w:val="Corpsdetexte"/>
        <w:kinsoku w:val="0"/>
        <w:overflowPunct w:val="0"/>
        <w:spacing w:before="10"/>
        <w:rPr>
          <w:sz w:val="15"/>
          <w:szCs w:val="15"/>
        </w:rPr>
      </w:pPr>
    </w:p>
    <w:p w:rsidR="0086080B" w:rsidRDefault="0086080B" w:rsidP="0086080B">
      <w:pPr>
        <w:pStyle w:val="Corpsdetexte"/>
        <w:kinsoku w:val="0"/>
        <w:overflowPunct w:val="0"/>
        <w:spacing w:before="9"/>
        <w:rPr>
          <w:sz w:val="17"/>
          <w:szCs w:val="17"/>
        </w:rPr>
      </w:pPr>
      <w:r>
        <w:rPr>
          <w:noProof/>
        </w:rPr>
        <mc:AlternateContent>
          <mc:Choice Requires="wps">
            <w:drawing>
              <wp:anchor distT="0" distB="0" distL="0" distR="0" simplePos="0" relativeHeight="251671552" behindDoc="0" locked="0" layoutInCell="0" allowOverlap="1">
                <wp:simplePos x="0" y="0"/>
                <wp:positionH relativeFrom="page">
                  <wp:posOffset>457200</wp:posOffset>
                </wp:positionH>
                <wp:positionV relativeFrom="paragraph">
                  <wp:posOffset>158115</wp:posOffset>
                </wp:positionV>
                <wp:extent cx="1829435" cy="12700"/>
                <wp:effectExtent l="9525" t="6350" r="8890" b="0"/>
                <wp:wrapTopAndBottom/>
                <wp:docPr id="23" name="Forme libre : form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9435" cy="12700"/>
                        </a:xfrm>
                        <a:custGeom>
                          <a:avLst/>
                          <a:gdLst>
                            <a:gd name="T0" fmla="*/ 0 w 2881"/>
                            <a:gd name="T1" fmla="*/ 0 h 20"/>
                            <a:gd name="T2" fmla="*/ 2881 w 2881"/>
                            <a:gd name="T3" fmla="*/ 0 h 20"/>
                          </a:gdLst>
                          <a:ahLst/>
                          <a:cxnLst>
                            <a:cxn ang="0">
                              <a:pos x="T0" y="T1"/>
                            </a:cxn>
                            <a:cxn ang="0">
                              <a:pos x="T2" y="T3"/>
                            </a:cxn>
                          </a:cxnLst>
                          <a:rect l="0" t="0" r="r" b="b"/>
                          <a:pathLst>
                            <a:path w="2881" h="20">
                              <a:moveTo>
                                <a:pt x="0" y="0"/>
                              </a:moveTo>
                              <a:lnTo>
                                <a:pt x="2881" y="0"/>
                              </a:lnTo>
                            </a:path>
                          </a:pathLst>
                        </a:custGeom>
                        <a:noFill/>
                        <a:ln w="609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8AB8D19" id="Forme libre : forme 23" o:spid="_x0000_s1026" style="position:absolute;z-index:2516715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points="36pt,12.45pt,180.05pt,12.45pt" coordsize="288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" o:allowincell="f" filled="f" strokeweight=".16931mm">
                <v:path arrowok="t" o:connecttype="custom" o:connectlocs="0,0;1829435,0" o:connectangles="0,0"/>
                <w10:wrap type="topAndBottom" anchorx="page"/>
              </v:polyline>
            </w:pict>
          </mc:Fallback>
        </mc:AlternateContent>
      </w:r>
    </w:p>
    <w:p w:rsidR="0086080B" w:rsidRDefault="0086080B" w:rsidP="0086080B">
      <w:pPr>
        <w:pStyle w:val="Corpsdetexte"/>
        <w:kinsoku w:val="0"/>
        <w:overflowPunct w:val="0"/>
        <w:spacing w:before="52" w:line="185" w:lineRule="exact"/>
        <w:ind w:left="120"/>
        <w:jc w:val="both"/>
        <w:rPr>
          <w:i/>
          <w:iCs/>
        </w:rPr>
      </w:pPr>
      <w:r>
        <w:rPr>
          <w:i/>
          <w:iCs/>
          <w:position w:val="6"/>
          <w:sz w:val="10"/>
          <w:szCs w:val="10"/>
        </w:rPr>
        <w:t xml:space="preserve">1 </w:t>
      </w:r>
      <w:r>
        <w:rPr>
          <w:i/>
          <w:iCs/>
        </w:rPr>
        <w:t>article L. 124-1 alinéa 3 du code de l’éducation ;</w:t>
      </w:r>
    </w:p>
    <w:p w:rsidR="0086080B" w:rsidRDefault="0086080B" w:rsidP="0086080B">
      <w:pPr>
        <w:pStyle w:val="Corpsdetexte"/>
        <w:kinsoku w:val="0"/>
        <w:overflowPunct w:val="0"/>
        <w:spacing w:before="1" w:line="235" w:lineRule="auto"/>
        <w:ind w:left="120" w:right="2111"/>
        <w:rPr>
          <w:i/>
          <w:iCs/>
        </w:rPr>
      </w:pPr>
      <w:r>
        <w:rPr>
          <w:i/>
          <w:iCs/>
          <w:position w:val="6"/>
          <w:sz w:val="10"/>
          <w:szCs w:val="10"/>
        </w:rPr>
        <w:t>2</w:t>
      </w:r>
      <w:r w:rsidR="002C7DB1">
        <w:rPr>
          <w:i/>
          <w:iCs/>
          <w:position w:val="6"/>
          <w:sz w:val="10"/>
          <w:szCs w:val="10"/>
        </w:rPr>
        <w:t xml:space="preserve"> </w:t>
      </w:r>
      <w:proofErr w:type="gramStart"/>
      <w:r>
        <w:rPr>
          <w:i/>
          <w:iCs/>
        </w:rPr>
        <w:t>article</w:t>
      </w:r>
      <w:proofErr w:type="gramEnd"/>
      <w:r>
        <w:rPr>
          <w:i/>
          <w:iCs/>
        </w:rPr>
        <w:t xml:space="preserve"> L. 124-7 du code de l’éducation ;</w:t>
      </w:r>
      <w:r>
        <w:rPr>
          <w:i/>
          <w:iCs/>
          <w:position w:val="6"/>
        </w:rPr>
        <w:t xml:space="preserve"> </w:t>
      </w:r>
      <w:r>
        <w:rPr>
          <w:i/>
          <w:iCs/>
          <w:position w:val="6"/>
          <w:sz w:val="10"/>
          <w:szCs w:val="10"/>
        </w:rPr>
        <w:t xml:space="preserve">3 </w:t>
      </w:r>
      <w:r>
        <w:rPr>
          <w:i/>
          <w:iCs/>
        </w:rPr>
        <w:t xml:space="preserve">article L. 124-14 du code de l’éducation ; </w:t>
      </w:r>
      <w:r>
        <w:rPr>
          <w:i/>
          <w:iCs/>
          <w:position w:val="6"/>
          <w:sz w:val="10"/>
          <w:szCs w:val="10"/>
        </w:rPr>
        <w:t>4</w:t>
      </w:r>
      <w:r w:rsidR="002C7DB1">
        <w:rPr>
          <w:i/>
          <w:iCs/>
          <w:position w:val="6"/>
          <w:sz w:val="10"/>
          <w:szCs w:val="10"/>
        </w:rPr>
        <w:t xml:space="preserve"> </w:t>
      </w:r>
      <w:r>
        <w:rPr>
          <w:i/>
          <w:iCs/>
        </w:rPr>
        <w:t>article L. 124-8 du code de l’éducation ;</w:t>
      </w:r>
      <w:r>
        <w:rPr>
          <w:i/>
          <w:iCs/>
          <w:position w:val="6"/>
        </w:rPr>
        <w:t xml:space="preserve"> </w:t>
      </w:r>
      <w:r>
        <w:rPr>
          <w:i/>
          <w:iCs/>
          <w:position w:val="6"/>
          <w:sz w:val="10"/>
          <w:szCs w:val="10"/>
        </w:rPr>
        <w:t xml:space="preserve">5 </w:t>
      </w:r>
      <w:r>
        <w:rPr>
          <w:i/>
          <w:iCs/>
        </w:rPr>
        <w:t xml:space="preserve">article L. 124-11 du code de l’éducation ; </w:t>
      </w:r>
      <w:r>
        <w:rPr>
          <w:i/>
          <w:iCs/>
          <w:position w:val="6"/>
          <w:sz w:val="10"/>
          <w:szCs w:val="10"/>
        </w:rPr>
        <w:t>6</w:t>
      </w:r>
      <w:r w:rsidR="002C7DB1">
        <w:rPr>
          <w:i/>
          <w:iCs/>
          <w:position w:val="6"/>
          <w:sz w:val="10"/>
          <w:szCs w:val="10"/>
        </w:rPr>
        <w:t xml:space="preserve"> </w:t>
      </w:r>
      <w:r>
        <w:rPr>
          <w:i/>
          <w:iCs/>
        </w:rPr>
        <w:t>article L. 124-5 du code de l’éducation</w:t>
      </w:r>
      <w:r>
        <w:rPr>
          <w:i/>
          <w:iCs/>
          <w:spacing w:val="-26"/>
        </w:rPr>
        <w:t xml:space="preserve"> </w:t>
      </w:r>
      <w:r>
        <w:rPr>
          <w:i/>
          <w:iCs/>
        </w:rPr>
        <w:t>;</w:t>
      </w:r>
    </w:p>
    <w:p w:rsidR="0086080B" w:rsidRDefault="0086080B" w:rsidP="0086080B">
      <w:pPr>
        <w:pStyle w:val="Corpsdetexte"/>
        <w:kinsoku w:val="0"/>
        <w:overflowPunct w:val="0"/>
        <w:spacing w:line="182" w:lineRule="exact"/>
        <w:ind w:left="120"/>
        <w:jc w:val="both"/>
        <w:rPr>
          <w:i/>
          <w:iCs/>
        </w:rPr>
      </w:pPr>
      <w:r>
        <w:rPr>
          <w:i/>
          <w:iCs/>
          <w:position w:val="6"/>
          <w:sz w:val="10"/>
          <w:szCs w:val="10"/>
        </w:rPr>
        <w:t>7</w:t>
      </w:r>
      <w:r w:rsidR="002C7DB1">
        <w:rPr>
          <w:i/>
          <w:iCs/>
          <w:position w:val="6"/>
          <w:sz w:val="10"/>
          <w:szCs w:val="10"/>
        </w:rPr>
        <w:t xml:space="preserve"> </w:t>
      </w:r>
      <w:proofErr w:type="gramStart"/>
      <w:r>
        <w:rPr>
          <w:i/>
          <w:iCs/>
        </w:rPr>
        <w:t>article</w:t>
      </w:r>
      <w:proofErr w:type="gramEnd"/>
      <w:r>
        <w:rPr>
          <w:i/>
          <w:iCs/>
        </w:rPr>
        <w:t xml:space="preserve"> L. 124-14 alinéa 1</w:t>
      </w:r>
      <w:r>
        <w:rPr>
          <w:i/>
          <w:iCs/>
          <w:position w:val="6"/>
          <w:sz w:val="10"/>
          <w:szCs w:val="10"/>
        </w:rPr>
        <w:t xml:space="preserve">er </w:t>
      </w:r>
      <w:r>
        <w:rPr>
          <w:i/>
          <w:iCs/>
        </w:rPr>
        <w:t>du code de l’éducation ;</w:t>
      </w:r>
    </w:p>
    <w:p w:rsidR="0086080B" w:rsidRDefault="0086080B" w:rsidP="0086080B">
      <w:pPr>
        <w:pStyle w:val="Corpsdetexte"/>
        <w:kinsoku w:val="0"/>
        <w:overflowPunct w:val="0"/>
        <w:spacing w:line="184" w:lineRule="exact"/>
        <w:ind w:left="120"/>
        <w:jc w:val="both"/>
        <w:rPr>
          <w:i/>
          <w:iCs/>
        </w:rPr>
      </w:pPr>
      <w:r>
        <w:rPr>
          <w:i/>
          <w:iCs/>
          <w:position w:val="6"/>
          <w:sz w:val="10"/>
          <w:szCs w:val="10"/>
        </w:rPr>
        <w:t>8</w:t>
      </w:r>
      <w:r w:rsidR="002C7DB1">
        <w:rPr>
          <w:i/>
          <w:iCs/>
          <w:position w:val="6"/>
          <w:sz w:val="10"/>
          <w:szCs w:val="10"/>
        </w:rPr>
        <w:t xml:space="preserve"> </w:t>
      </w:r>
      <w:proofErr w:type="gramStart"/>
      <w:r>
        <w:rPr>
          <w:i/>
          <w:iCs/>
        </w:rPr>
        <w:t>article</w:t>
      </w:r>
      <w:proofErr w:type="gramEnd"/>
      <w:r>
        <w:rPr>
          <w:i/>
          <w:iCs/>
        </w:rPr>
        <w:t xml:space="preserve"> L. 124-14 alinéa 2 du code de l’éducation ;</w:t>
      </w:r>
    </w:p>
    <w:p w:rsidR="0086080B" w:rsidRDefault="0086080B" w:rsidP="0086080B">
      <w:pPr>
        <w:pStyle w:val="Corpsdetexte"/>
        <w:kinsoku w:val="0"/>
        <w:overflowPunct w:val="0"/>
        <w:spacing w:line="185" w:lineRule="exact"/>
        <w:ind w:left="120"/>
        <w:jc w:val="both"/>
        <w:rPr>
          <w:i/>
          <w:iCs/>
        </w:rPr>
      </w:pPr>
      <w:r>
        <w:rPr>
          <w:i/>
          <w:iCs/>
          <w:position w:val="6"/>
          <w:sz w:val="10"/>
          <w:szCs w:val="10"/>
        </w:rPr>
        <w:t xml:space="preserve">9 </w:t>
      </w:r>
      <w:proofErr w:type="gramStart"/>
      <w:r>
        <w:rPr>
          <w:i/>
          <w:iCs/>
        </w:rPr>
        <w:t>article</w:t>
      </w:r>
      <w:proofErr w:type="gramEnd"/>
      <w:r>
        <w:rPr>
          <w:i/>
          <w:iCs/>
        </w:rPr>
        <w:t xml:space="preserve"> L. 124-1 dernier alinéa du code de l’éducation ;</w:t>
      </w:r>
    </w:p>
    <w:p w:rsidR="0086080B" w:rsidRDefault="0086080B" w:rsidP="0086080B">
      <w:pPr>
        <w:pStyle w:val="Corpsdetexte"/>
        <w:kinsoku w:val="0"/>
        <w:overflowPunct w:val="0"/>
        <w:spacing w:line="184" w:lineRule="exact"/>
        <w:ind w:left="120"/>
        <w:jc w:val="both"/>
        <w:rPr>
          <w:i/>
          <w:iCs/>
        </w:rPr>
      </w:pPr>
      <w:r>
        <w:rPr>
          <w:i/>
          <w:iCs/>
          <w:position w:val="6"/>
          <w:sz w:val="10"/>
          <w:szCs w:val="10"/>
        </w:rPr>
        <w:t>10</w:t>
      </w:r>
      <w:r w:rsidR="002C7DB1">
        <w:rPr>
          <w:i/>
          <w:iCs/>
          <w:position w:val="6"/>
          <w:sz w:val="10"/>
          <w:szCs w:val="10"/>
        </w:rPr>
        <w:t xml:space="preserve"> </w:t>
      </w:r>
      <w:proofErr w:type="gramStart"/>
      <w:r>
        <w:rPr>
          <w:i/>
          <w:iCs/>
        </w:rPr>
        <w:t>article</w:t>
      </w:r>
      <w:proofErr w:type="gramEnd"/>
      <w:r>
        <w:rPr>
          <w:i/>
          <w:iCs/>
        </w:rPr>
        <w:t xml:space="preserve"> L. 124-9 du code de l’éducation ;</w:t>
      </w:r>
    </w:p>
    <w:p w:rsidR="0086080B" w:rsidRDefault="0086080B" w:rsidP="0086080B">
      <w:pPr>
        <w:pStyle w:val="Corpsdetexte"/>
        <w:kinsoku w:val="0"/>
        <w:overflowPunct w:val="0"/>
        <w:spacing w:line="185" w:lineRule="exact"/>
        <w:ind w:left="120"/>
        <w:jc w:val="both"/>
        <w:rPr>
          <w:i/>
          <w:iCs/>
        </w:rPr>
      </w:pPr>
      <w:r>
        <w:rPr>
          <w:i/>
          <w:iCs/>
          <w:position w:val="6"/>
          <w:sz w:val="10"/>
          <w:szCs w:val="10"/>
        </w:rPr>
        <w:t xml:space="preserve">11 </w:t>
      </w:r>
      <w:proofErr w:type="gramStart"/>
      <w:r>
        <w:rPr>
          <w:i/>
          <w:iCs/>
        </w:rPr>
        <w:t>article</w:t>
      </w:r>
      <w:proofErr w:type="gramEnd"/>
      <w:r>
        <w:rPr>
          <w:i/>
          <w:iCs/>
        </w:rPr>
        <w:t xml:space="preserve"> L. 124-10 et R. 124-13 du code de l’éducation ;</w:t>
      </w:r>
    </w:p>
    <w:p w:rsidR="0086080B" w:rsidRDefault="0086080B" w:rsidP="0086080B">
      <w:pPr>
        <w:pStyle w:val="Corpsdetexte"/>
        <w:kinsoku w:val="0"/>
        <w:overflowPunct w:val="0"/>
        <w:spacing w:before="73" w:line="235" w:lineRule="auto"/>
        <w:ind w:left="120" w:right="116"/>
        <w:jc w:val="both"/>
      </w:pPr>
      <w:r>
        <w:rPr>
          <w:rFonts w:ascii="Times New Roman" w:hAnsi="Times New Roman" w:cs="Times New Roman"/>
          <w:sz w:val="24"/>
          <w:szCs w:val="24"/>
        </w:rPr>
        <w:br w:type="column"/>
      </w:r>
    </w:p>
    <w:p w:rsidR="002C7DB1" w:rsidRDefault="002C7DB1" w:rsidP="002C7DB1">
      <w:pPr>
        <w:pStyle w:val="Corpsdetexte"/>
        <w:kinsoku w:val="0"/>
        <w:overflowPunct w:val="0"/>
        <w:ind w:left="120" w:right="113"/>
        <w:jc w:val="both"/>
      </w:pPr>
      <w:r>
        <w:t>En cas d’accueil d’un étudiant en situation de handicap, l’organisme doit prévoir les aménagements nécessaires (</w:t>
      </w:r>
      <w:r>
        <w:rPr>
          <w:i/>
          <w:iCs/>
        </w:rPr>
        <w:t>poste de travail, horaires, etc.</w:t>
      </w:r>
      <w:r>
        <w:t>), qui seront précisés dans une annexe jointe à la présente convention.</w:t>
      </w:r>
    </w:p>
    <w:p w:rsidR="0086080B" w:rsidRDefault="0086080B" w:rsidP="0086080B">
      <w:pPr>
        <w:pStyle w:val="Corpsdetexte"/>
        <w:kinsoku w:val="0"/>
        <w:overflowPunct w:val="0"/>
        <w:spacing w:before="10"/>
        <w:rPr>
          <w:sz w:val="15"/>
          <w:szCs w:val="15"/>
        </w:rPr>
      </w:pPr>
    </w:p>
    <w:p w:rsidR="0086080B" w:rsidRDefault="0086080B" w:rsidP="0086080B">
      <w:pPr>
        <w:pStyle w:val="Titre3"/>
        <w:kinsoku w:val="0"/>
        <w:overflowPunct w:val="0"/>
        <w:spacing w:before="36" w:line="370" w:lineRule="exact"/>
        <w:ind w:right="1968"/>
        <w:jc w:val="left"/>
      </w:pPr>
      <w:r>
        <w:t>Article 5 – Gratification et avantages Article 5.1 – Gratification</w:t>
      </w:r>
    </w:p>
    <w:p w:rsidR="0086080B" w:rsidRDefault="0086080B" w:rsidP="002C7DB1">
      <w:pPr>
        <w:pStyle w:val="Corpsdetexte"/>
        <w:kinsoku w:val="0"/>
        <w:overflowPunct w:val="0"/>
        <w:spacing w:line="141" w:lineRule="exact"/>
        <w:ind w:left="120"/>
        <w:jc w:val="both"/>
      </w:pPr>
      <w:r>
        <w:t>Lorsque la durée du stage est supérieure à 308 heures consécutives ou</w:t>
      </w:r>
      <w:r w:rsidR="002C7DB1">
        <w:t xml:space="preserve"> </w:t>
      </w:r>
      <w:r>
        <w:t>non, celui-ci fait obligatoirement l’objet d’une gratification</w:t>
      </w:r>
      <w:r>
        <w:rPr>
          <w:position w:val="6"/>
          <w:sz w:val="10"/>
          <w:szCs w:val="10"/>
        </w:rPr>
        <w:t>13</w:t>
      </w:r>
      <w:r>
        <w:t>, sauf en cas de règles particulières applicables dans certaines collectivités, pays et territoires d’outre-mer, et pour les stages relevant de l’article L. 4381-1 du code de la santé publique.</w:t>
      </w:r>
    </w:p>
    <w:p w:rsidR="0086080B" w:rsidRDefault="0086080B" w:rsidP="0086080B">
      <w:pPr>
        <w:pStyle w:val="Corpsdetexte"/>
        <w:kinsoku w:val="0"/>
        <w:overflowPunct w:val="0"/>
        <w:ind w:left="120" w:right="116"/>
        <w:jc w:val="both"/>
      </w:pPr>
      <w:r>
        <w:t>Pour sa computation, 2 mois = 44 jours = 308 heures de présence effective du stagiaire au sein de l’organisme d’accueil.</w:t>
      </w:r>
    </w:p>
    <w:p w:rsidR="0086080B" w:rsidRDefault="0086080B" w:rsidP="0086080B">
      <w:pPr>
        <w:pStyle w:val="Corpsdetexte"/>
        <w:kinsoku w:val="0"/>
        <w:overflowPunct w:val="0"/>
        <w:spacing w:before="7" w:line="232" w:lineRule="auto"/>
        <w:ind w:left="120" w:right="118"/>
        <w:jc w:val="both"/>
      </w:pPr>
      <w:r>
        <w:t>La gratification, versée mensuellement, est due au stagiaire à compter du premier jour du premier mois de la période de stage</w:t>
      </w:r>
      <w:r>
        <w:rPr>
          <w:position w:val="6"/>
          <w:sz w:val="10"/>
          <w:szCs w:val="10"/>
        </w:rPr>
        <w:t>14</w:t>
      </w:r>
      <w:r>
        <w:t>.</w:t>
      </w:r>
    </w:p>
    <w:p w:rsidR="0086080B" w:rsidRDefault="0086080B" w:rsidP="0086080B">
      <w:pPr>
        <w:pStyle w:val="Corpsdetexte"/>
        <w:kinsoku w:val="0"/>
        <w:overflowPunct w:val="0"/>
        <w:spacing w:before="2" w:line="237" w:lineRule="auto"/>
        <w:ind w:left="120" w:right="112"/>
        <w:jc w:val="both"/>
      </w:pPr>
      <w:r>
        <w:t>La gratification est due au stagiaire sans préjudice du remboursement des frais engagés par le stagiaire pour effectuer son stage et des avantages offerts, le cas échéant, pour la restauration, l’hébergement et le</w:t>
      </w:r>
      <w:r>
        <w:rPr>
          <w:spacing w:val="-6"/>
        </w:rPr>
        <w:t xml:space="preserve"> </w:t>
      </w:r>
      <w:r>
        <w:t>transport</w:t>
      </w:r>
      <w:r>
        <w:rPr>
          <w:position w:val="6"/>
          <w:sz w:val="10"/>
          <w:szCs w:val="10"/>
        </w:rPr>
        <w:t>15</w:t>
      </w:r>
      <w:r>
        <w:t>.</w:t>
      </w:r>
    </w:p>
    <w:p w:rsidR="0086080B" w:rsidRDefault="0086080B" w:rsidP="0086080B">
      <w:pPr>
        <w:pStyle w:val="Corpsdetexte"/>
        <w:kinsoku w:val="0"/>
        <w:overflowPunct w:val="0"/>
      </w:pPr>
    </w:p>
    <w:p w:rsidR="0086080B" w:rsidRDefault="0086080B" w:rsidP="0086080B">
      <w:pPr>
        <w:pStyle w:val="Corpsdetexte"/>
        <w:kinsoku w:val="0"/>
        <w:overflowPunct w:val="0"/>
        <w:spacing w:line="237" w:lineRule="auto"/>
        <w:ind w:left="120" w:right="113"/>
        <w:jc w:val="both"/>
      </w:pPr>
      <w:r>
        <w:t>Le montant horaire de la gratification est fixé à 15 % du plafond horaire de la sécurité sociale</w:t>
      </w:r>
      <w:r>
        <w:rPr>
          <w:position w:val="6"/>
          <w:sz w:val="10"/>
          <w:szCs w:val="10"/>
        </w:rPr>
        <w:t>16</w:t>
      </w:r>
      <w:r>
        <w:t>. Une convention de branche ou un accord professionnel peut définir un montant supérieur à ce taux.</w:t>
      </w:r>
    </w:p>
    <w:p w:rsidR="0086080B" w:rsidRDefault="0086080B" w:rsidP="0086080B">
      <w:pPr>
        <w:pStyle w:val="Corpsdetexte"/>
        <w:kinsoku w:val="0"/>
        <w:overflowPunct w:val="0"/>
        <w:spacing w:line="237" w:lineRule="auto"/>
        <w:ind w:left="120" w:right="113"/>
        <w:jc w:val="both"/>
      </w:pPr>
      <w:r>
        <w:t>La gratification due par un organisme de droit public ne peut être cumulée avec une rémunération versée par ce même organisme au cours de la période concernée</w:t>
      </w:r>
      <w:r>
        <w:rPr>
          <w:position w:val="6"/>
          <w:sz w:val="10"/>
          <w:szCs w:val="10"/>
        </w:rPr>
        <w:t>17</w:t>
      </w:r>
      <w:r>
        <w:t>.</w:t>
      </w:r>
    </w:p>
    <w:p w:rsidR="0086080B" w:rsidRDefault="0086080B" w:rsidP="0086080B">
      <w:pPr>
        <w:pStyle w:val="Corpsdetexte"/>
        <w:kinsoku w:val="0"/>
        <w:overflowPunct w:val="0"/>
        <w:spacing w:line="237" w:lineRule="auto"/>
        <w:ind w:left="120" w:right="119"/>
        <w:jc w:val="both"/>
      </w:pPr>
      <w:r>
        <w:t>L’organisme peut décider de verser une gratification pour les stages dont la durée est inférieure ou égale à 308 heures</w:t>
      </w:r>
      <w:r>
        <w:rPr>
          <w:position w:val="6"/>
          <w:sz w:val="10"/>
          <w:szCs w:val="10"/>
        </w:rPr>
        <w:t>18</w:t>
      </w:r>
      <w:r>
        <w:t>.</w:t>
      </w:r>
    </w:p>
    <w:p w:rsidR="002C7DB1" w:rsidRDefault="002C7DB1" w:rsidP="0086080B">
      <w:pPr>
        <w:pStyle w:val="Corpsdetexte"/>
        <w:kinsoku w:val="0"/>
        <w:overflowPunct w:val="0"/>
        <w:spacing w:line="237" w:lineRule="auto"/>
        <w:ind w:left="120" w:right="119"/>
        <w:jc w:val="both"/>
      </w:pPr>
    </w:p>
    <w:p w:rsidR="0086080B" w:rsidRDefault="0086080B" w:rsidP="0086080B">
      <w:pPr>
        <w:pStyle w:val="Corpsdetexte"/>
        <w:tabs>
          <w:tab w:val="left" w:pos="3324"/>
        </w:tabs>
        <w:kinsoku w:val="0"/>
        <w:overflowPunct w:val="0"/>
        <w:ind w:left="120" w:right="1186"/>
      </w:pPr>
      <w:r>
        <w:t>MONTANT DE LA</w:t>
      </w:r>
      <w:r>
        <w:rPr>
          <w:spacing w:val="-6"/>
        </w:rPr>
        <w:t xml:space="preserve"> </w:t>
      </w:r>
      <w:r>
        <w:t>GRATIFICATION</w:t>
      </w:r>
      <w:r>
        <w:rPr>
          <w:spacing w:val="-1"/>
        </w:rPr>
        <w:t xml:space="preserve"> </w:t>
      </w:r>
      <w:r>
        <w:t>:</w:t>
      </w:r>
      <w:r>
        <w:tab/>
        <w:t>€</w:t>
      </w:r>
      <w:r>
        <w:rPr>
          <w:spacing w:val="-5"/>
        </w:rPr>
        <w:t xml:space="preserve"> </w:t>
      </w:r>
      <w:r>
        <w:t>par</w:t>
      </w:r>
      <w:r>
        <w:rPr>
          <w:spacing w:val="-2"/>
        </w:rPr>
        <w:t xml:space="preserve"> </w:t>
      </w:r>
      <w:r>
        <w:t>heure MODALITÉS DE VERSEMENT</w:t>
      </w:r>
      <w:r>
        <w:rPr>
          <w:spacing w:val="-7"/>
        </w:rPr>
        <w:t xml:space="preserve"> </w:t>
      </w:r>
      <w:r>
        <w:t>:</w:t>
      </w:r>
    </w:p>
    <w:p w:rsidR="0086080B" w:rsidRDefault="0086080B" w:rsidP="0086080B">
      <w:pPr>
        <w:pStyle w:val="Corpsdetexte"/>
        <w:kinsoku w:val="0"/>
        <w:overflowPunct w:val="0"/>
        <w:spacing w:before="1"/>
      </w:pPr>
    </w:p>
    <w:p w:rsidR="0086080B" w:rsidRDefault="0086080B" w:rsidP="0086080B">
      <w:pPr>
        <w:pStyle w:val="Corpsdetexte"/>
        <w:kinsoku w:val="0"/>
        <w:overflowPunct w:val="0"/>
        <w:ind w:left="120" w:right="110"/>
        <w:jc w:val="both"/>
      </w:pPr>
      <w:r>
        <w:t>En cas de suspension ou de résiliation de la présente convention, le montant de la gratification due au stagiaire est proratisé en fonction du temps de présence effective du stagiaire au sein de l’organisme d’accueil. La durée donnant droit à gratification s’apprécie compte tenu de la présente convention et de ses avenants éventuels.</w:t>
      </w:r>
    </w:p>
    <w:p w:rsidR="0086080B" w:rsidRDefault="0086080B" w:rsidP="0086080B">
      <w:pPr>
        <w:pStyle w:val="Corpsdetexte"/>
        <w:kinsoku w:val="0"/>
        <w:overflowPunct w:val="0"/>
        <w:spacing w:before="1"/>
      </w:pPr>
    </w:p>
    <w:p w:rsidR="0086080B" w:rsidRDefault="0086080B" w:rsidP="0086080B">
      <w:pPr>
        <w:pStyle w:val="Corpsdetexte"/>
        <w:kinsoku w:val="0"/>
        <w:overflowPunct w:val="0"/>
        <w:ind w:left="120" w:right="105"/>
      </w:pPr>
      <w:r>
        <w:rPr>
          <w:b/>
          <w:bCs/>
        </w:rPr>
        <w:t xml:space="preserve">Article 5.2 – Avantages – organisme d’accueil de droit privé </w:t>
      </w:r>
      <w:r>
        <w:t>(</w:t>
      </w:r>
      <w:r>
        <w:rPr>
          <w:i/>
          <w:iCs/>
        </w:rPr>
        <w:t>Organisme de droit privé en France, sauf en cas de règles particulières applicables dans certaines collectivités, pays et territoires d’outre-mer</w:t>
      </w:r>
      <w:r>
        <w:t>) : Dans les mêmes conditions que les salariés de l’organisme d’accueil, le stagiaire bénéficie :</w:t>
      </w:r>
    </w:p>
    <w:p w:rsidR="0086080B" w:rsidRDefault="0086080B" w:rsidP="0086080B">
      <w:pPr>
        <w:pStyle w:val="Paragraphedeliste"/>
        <w:numPr>
          <w:ilvl w:val="0"/>
          <w:numId w:val="2"/>
        </w:numPr>
        <w:tabs>
          <w:tab w:val="left" w:pos="840"/>
        </w:tabs>
        <w:kinsoku w:val="0"/>
        <w:overflowPunct w:val="0"/>
        <w:spacing w:line="185" w:lineRule="exact"/>
        <w:jc w:val="left"/>
        <w:rPr>
          <w:sz w:val="16"/>
          <w:szCs w:val="16"/>
        </w:rPr>
      </w:pPr>
      <w:proofErr w:type="gramStart"/>
      <w:r>
        <w:rPr>
          <w:sz w:val="16"/>
          <w:szCs w:val="16"/>
        </w:rPr>
        <w:t>des</w:t>
      </w:r>
      <w:proofErr w:type="gramEnd"/>
      <w:r>
        <w:rPr>
          <w:sz w:val="16"/>
          <w:szCs w:val="16"/>
        </w:rPr>
        <w:t xml:space="preserve"> mêmes protections et droits</w:t>
      </w:r>
      <w:r>
        <w:rPr>
          <w:position w:val="6"/>
          <w:sz w:val="10"/>
          <w:szCs w:val="10"/>
        </w:rPr>
        <w:t>19</w:t>
      </w:r>
      <w:r>
        <w:rPr>
          <w:spacing w:val="5"/>
          <w:position w:val="6"/>
          <w:sz w:val="10"/>
          <w:szCs w:val="10"/>
        </w:rPr>
        <w:t xml:space="preserve"> </w:t>
      </w:r>
      <w:r>
        <w:rPr>
          <w:sz w:val="16"/>
          <w:szCs w:val="16"/>
        </w:rPr>
        <w:t>;</w:t>
      </w:r>
    </w:p>
    <w:p w:rsidR="0086080B" w:rsidRDefault="0086080B" w:rsidP="0086080B">
      <w:pPr>
        <w:pStyle w:val="Paragraphedeliste"/>
        <w:numPr>
          <w:ilvl w:val="0"/>
          <w:numId w:val="2"/>
        </w:numPr>
        <w:tabs>
          <w:tab w:val="left" w:pos="840"/>
        </w:tabs>
        <w:kinsoku w:val="0"/>
        <w:overflowPunct w:val="0"/>
        <w:spacing w:before="27" w:line="273" w:lineRule="auto"/>
        <w:ind w:right="112"/>
        <w:jc w:val="left"/>
        <w:rPr>
          <w:sz w:val="16"/>
          <w:szCs w:val="16"/>
        </w:rPr>
      </w:pPr>
      <w:proofErr w:type="gramStart"/>
      <w:r>
        <w:rPr>
          <w:sz w:val="16"/>
          <w:szCs w:val="16"/>
        </w:rPr>
        <w:t>de</w:t>
      </w:r>
      <w:proofErr w:type="gramEnd"/>
      <w:r>
        <w:rPr>
          <w:sz w:val="16"/>
          <w:szCs w:val="16"/>
        </w:rPr>
        <w:t xml:space="preserve"> l’accès au restaurant d’entreprise ou aux titres- restaurants</w:t>
      </w:r>
      <w:r>
        <w:rPr>
          <w:position w:val="6"/>
          <w:sz w:val="10"/>
          <w:szCs w:val="10"/>
        </w:rPr>
        <w:t>20</w:t>
      </w:r>
      <w:r>
        <w:rPr>
          <w:spacing w:val="11"/>
          <w:position w:val="6"/>
          <w:sz w:val="10"/>
          <w:szCs w:val="10"/>
        </w:rPr>
        <w:t xml:space="preserve"> </w:t>
      </w:r>
      <w:r>
        <w:rPr>
          <w:sz w:val="16"/>
          <w:szCs w:val="16"/>
        </w:rPr>
        <w:t>;</w:t>
      </w:r>
    </w:p>
    <w:p w:rsidR="0086080B" w:rsidRDefault="0086080B" w:rsidP="0086080B">
      <w:pPr>
        <w:pStyle w:val="Paragraphedeliste"/>
        <w:numPr>
          <w:ilvl w:val="0"/>
          <w:numId w:val="2"/>
        </w:numPr>
        <w:tabs>
          <w:tab w:val="left" w:pos="840"/>
        </w:tabs>
        <w:kinsoku w:val="0"/>
        <w:overflowPunct w:val="0"/>
        <w:spacing w:line="185" w:lineRule="exact"/>
        <w:jc w:val="left"/>
        <w:rPr>
          <w:sz w:val="16"/>
          <w:szCs w:val="16"/>
        </w:rPr>
      </w:pPr>
      <w:proofErr w:type="gramStart"/>
      <w:r>
        <w:rPr>
          <w:sz w:val="16"/>
          <w:szCs w:val="16"/>
        </w:rPr>
        <w:t>de</w:t>
      </w:r>
      <w:proofErr w:type="gramEnd"/>
      <w:r>
        <w:rPr>
          <w:sz w:val="16"/>
          <w:szCs w:val="16"/>
        </w:rPr>
        <w:t xml:space="preserve"> la prise en charge des frais de transport</w:t>
      </w:r>
      <w:r>
        <w:rPr>
          <w:position w:val="6"/>
          <w:sz w:val="10"/>
          <w:szCs w:val="10"/>
        </w:rPr>
        <w:t>21</w:t>
      </w:r>
      <w:r>
        <w:rPr>
          <w:spacing w:val="3"/>
          <w:position w:val="6"/>
          <w:sz w:val="10"/>
          <w:szCs w:val="10"/>
        </w:rPr>
        <w:t xml:space="preserve"> </w:t>
      </w:r>
      <w:r>
        <w:rPr>
          <w:sz w:val="16"/>
          <w:szCs w:val="16"/>
        </w:rPr>
        <w:t>;</w:t>
      </w:r>
    </w:p>
    <w:p w:rsidR="0086080B" w:rsidRDefault="0086080B" w:rsidP="0086080B">
      <w:pPr>
        <w:pStyle w:val="Paragraphedeliste"/>
        <w:numPr>
          <w:ilvl w:val="0"/>
          <w:numId w:val="2"/>
        </w:numPr>
        <w:tabs>
          <w:tab w:val="left" w:pos="840"/>
        </w:tabs>
        <w:kinsoku w:val="0"/>
        <w:overflowPunct w:val="0"/>
        <w:spacing w:before="24"/>
        <w:jc w:val="left"/>
        <w:rPr>
          <w:sz w:val="16"/>
          <w:szCs w:val="16"/>
        </w:rPr>
      </w:pPr>
      <w:proofErr w:type="gramStart"/>
      <w:r>
        <w:rPr>
          <w:sz w:val="16"/>
          <w:szCs w:val="16"/>
        </w:rPr>
        <w:t>de</w:t>
      </w:r>
      <w:proofErr w:type="gramEnd"/>
      <w:r>
        <w:rPr>
          <w:sz w:val="16"/>
          <w:szCs w:val="16"/>
        </w:rPr>
        <w:t xml:space="preserve"> l’accès aux activités sociales et</w:t>
      </w:r>
      <w:r>
        <w:rPr>
          <w:spacing w:val="-27"/>
          <w:sz w:val="16"/>
          <w:szCs w:val="16"/>
        </w:rPr>
        <w:t xml:space="preserve"> </w:t>
      </w:r>
      <w:r>
        <w:rPr>
          <w:sz w:val="16"/>
          <w:szCs w:val="16"/>
        </w:rPr>
        <w:t>culturelles</w:t>
      </w:r>
      <w:r>
        <w:rPr>
          <w:position w:val="6"/>
          <w:sz w:val="10"/>
          <w:szCs w:val="10"/>
        </w:rPr>
        <w:t>22</w:t>
      </w:r>
      <w:r>
        <w:rPr>
          <w:sz w:val="16"/>
          <w:szCs w:val="16"/>
        </w:rPr>
        <w:t>.</w:t>
      </w:r>
    </w:p>
    <w:p w:rsidR="0086080B" w:rsidRDefault="0086080B" w:rsidP="0086080B">
      <w:pPr>
        <w:pStyle w:val="Corpsdetexte"/>
        <w:kinsoku w:val="0"/>
        <w:overflowPunct w:val="0"/>
        <w:spacing w:before="26"/>
        <w:ind w:left="120"/>
        <w:jc w:val="both"/>
      </w:pPr>
      <w:r>
        <w:t>AUTRES AVANTAGES ACCORDÉS :</w:t>
      </w:r>
    </w:p>
    <w:p w:rsidR="002C7DB1" w:rsidRDefault="002C7DB1" w:rsidP="0086080B">
      <w:pPr>
        <w:pStyle w:val="Corpsdetexte"/>
        <w:kinsoku w:val="0"/>
        <w:overflowPunct w:val="0"/>
        <w:spacing w:before="8"/>
        <w:rPr>
          <w:sz w:val="25"/>
          <w:szCs w:val="25"/>
        </w:rPr>
      </w:pPr>
    </w:p>
    <w:p w:rsidR="002C7DB1" w:rsidRDefault="002C7DB1" w:rsidP="0086080B">
      <w:pPr>
        <w:pStyle w:val="Corpsdetexte"/>
        <w:kinsoku w:val="0"/>
        <w:overflowPunct w:val="0"/>
        <w:spacing w:before="8"/>
        <w:rPr>
          <w:sz w:val="25"/>
          <w:szCs w:val="25"/>
        </w:rPr>
      </w:pPr>
    </w:p>
    <w:p w:rsidR="002C7DB1" w:rsidRDefault="002C7DB1" w:rsidP="0086080B">
      <w:pPr>
        <w:pStyle w:val="Corpsdetexte"/>
        <w:kinsoku w:val="0"/>
        <w:overflowPunct w:val="0"/>
        <w:spacing w:before="8"/>
        <w:rPr>
          <w:sz w:val="25"/>
          <w:szCs w:val="25"/>
        </w:rPr>
      </w:pPr>
    </w:p>
    <w:p w:rsidR="002C7DB1" w:rsidRDefault="002C7DB1" w:rsidP="0086080B">
      <w:pPr>
        <w:pStyle w:val="Corpsdetexte"/>
        <w:kinsoku w:val="0"/>
        <w:overflowPunct w:val="0"/>
        <w:spacing w:before="8"/>
        <w:rPr>
          <w:sz w:val="25"/>
          <w:szCs w:val="25"/>
        </w:rPr>
      </w:pPr>
    </w:p>
    <w:p w:rsidR="002C7DB1" w:rsidRDefault="002C7DB1" w:rsidP="0086080B">
      <w:pPr>
        <w:pStyle w:val="Corpsdetexte"/>
        <w:kinsoku w:val="0"/>
        <w:overflowPunct w:val="0"/>
        <w:spacing w:before="8"/>
        <w:rPr>
          <w:sz w:val="25"/>
          <w:szCs w:val="25"/>
        </w:rPr>
      </w:pPr>
    </w:p>
    <w:p w:rsidR="002C7DB1" w:rsidRDefault="002C7DB1" w:rsidP="0086080B">
      <w:pPr>
        <w:pStyle w:val="Corpsdetexte"/>
        <w:kinsoku w:val="0"/>
        <w:overflowPunct w:val="0"/>
        <w:spacing w:before="8"/>
        <w:rPr>
          <w:sz w:val="25"/>
          <w:szCs w:val="25"/>
        </w:rPr>
      </w:pPr>
    </w:p>
    <w:p w:rsidR="002C7DB1" w:rsidRDefault="002C7DB1" w:rsidP="0086080B">
      <w:pPr>
        <w:pStyle w:val="Corpsdetexte"/>
        <w:kinsoku w:val="0"/>
        <w:overflowPunct w:val="0"/>
        <w:spacing w:before="8"/>
        <w:rPr>
          <w:sz w:val="25"/>
          <w:szCs w:val="25"/>
        </w:rPr>
      </w:pPr>
    </w:p>
    <w:p w:rsidR="002C7DB1" w:rsidRDefault="002C7DB1" w:rsidP="0086080B">
      <w:pPr>
        <w:pStyle w:val="Corpsdetexte"/>
        <w:kinsoku w:val="0"/>
        <w:overflowPunct w:val="0"/>
        <w:spacing w:before="8"/>
        <w:rPr>
          <w:sz w:val="25"/>
          <w:szCs w:val="25"/>
        </w:rPr>
      </w:pPr>
    </w:p>
    <w:p w:rsidR="0086080B" w:rsidRDefault="0086080B" w:rsidP="0086080B">
      <w:pPr>
        <w:pStyle w:val="Corpsdetexte"/>
        <w:kinsoku w:val="0"/>
        <w:overflowPunct w:val="0"/>
        <w:spacing w:before="8"/>
        <w:rPr>
          <w:sz w:val="25"/>
          <w:szCs w:val="25"/>
        </w:rPr>
      </w:pPr>
      <w:r>
        <w:rPr>
          <w:noProof/>
        </w:rPr>
        <mc:AlternateContent>
          <mc:Choice Requires="wps">
            <w:drawing>
              <wp:anchor distT="0" distB="0" distL="0" distR="0" simplePos="0" relativeHeight="251672576" behindDoc="0" locked="0" layoutInCell="0" allowOverlap="1">
                <wp:simplePos x="0" y="0"/>
                <wp:positionH relativeFrom="page">
                  <wp:posOffset>3871595</wp:posOffset>
                </wp:positionH>
                <wp:positionV relativeFrom="paragraph">
                  <wp:posOffset>215265</wp:posOffset>
                </wp:positionV>
                <wp:extent cx="1829435" cy="12700"/>
                <wp:effectExtent l="13970" t="10795" r="4445" b="0"/>
                <wp:wrapTopAndBottom/>
                <wp:docPr id="22" name="Forme libre : form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9435" cy="12700"/>
                        </a:xfrm>
                        <a:custGeom>
                          <a:avLst/>
                          <a:gdLst>
                            <a:gd name="T0" fmla="*/ 0 w 2881"/>
                            <a:gd name="T1" fmla="*/ 0 h 20"/>
                            <a:gd name="T2" fmla="*/ 2880 w 2881"/>
                            <a:gd name="T3" fmla="*/ 0 h 20"/>
                          </a:gdLst>
                          <a:ahLst/>
                          <a:cxnLst>
                            <a:cxn ang="0">
                              <a:pos x="T0" y="T1"/>
                            </a:cxn>
                            <a:cxn ang="0">
                              <a:pos x="T2" y="T3"/>
                            </a:cxn>
                          </a:cxnLst>
                          <a:rect l="0" t="0" r="r" b="b"/>
                          <a:pathLst>
                            <a:path w="2881" h="20">
                              <a:moveTo>
                                <a:pt x="0" y="0"/>
                              </a:moveTo>
                              <a:lnTo>
                                <a:pt x="2880" y="0"/>
                              </a:lnTo>
                            </a:path>
                          </a:pathLst>
                        </a:custGeom>
                        <a:noFill/>
                        <a:ln w="609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3804280A" id="Forme libre : forme 22" o:spid="_x0000_s1026" style="position:absolute;z-index:2516725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points="304.85pt,16.95pt,448.85pt,16.95pt" coordsize="288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" o:allowincell="f" filled="f" strokeweight=".16931mm">
                <v:path arrowok="t" o:connecttype="custom" o:connectlocs="0,0;1828800,0" o:connectangles="0,0"/>
                <w10:wrap type="topAndBottom" anchorx="page"/>
              </v:polyline>
            </w:pict>
          </mc:Fallback>
        </mc:AlternateContent>
      </w:r>
    </w:p>
    <w:p w:rsidR="0086080B" w:rsidRDefault="0086080B" w:rsidP="0086080B">
      <w:pPr>
        <w:pStyle w:val="Corpsdetexte"/>
        <w:kinsoku w:val="0"/>
        <w:overflowPunct w:val="0"/>
        <w:spacing w:before="52" w:line="186" w:lineRule="exact"/>
        <w:ind w:left="120"/>
        <w:jc w:val="both"/>
        <w:rPr>
          <w:i/>
          <w:iCs/>
        </w:rPr>
      </w:pPr>
      <w:r>
        <w:rPr>
          <w:i/>
          <w:iCs/>
          <w:position w:val="6"/>
          <w:sz w:val="10"/>
          <w:szCs w:val="10"/>
        </w:rPr>
        <w:t>12</w:t>
      </w:r>
      <w:r w:rsidR="002C7DB1">
        <w:rPr>
          <w:i/>
          <w:iCs/>
          <w:position w:val="6"/>
          <w:sz w:val="10"/>
          <w:szCs w:val="10"/>
        </w:rPr>
        <w:t xml:space="preserve"> </w:t>
      </w:r>
      <w:proofErr w:type="gramStart"/>
      <w:r>
        <w:rPr>
          <w:i/>
          <w:iCs/>
        </w:rPr>
        <w:t>article</w:t>
      </w:r>
      <w:proofErr w:type="gramEnd"/>
      <w:r>
        <w:rPr>
          <w:i/>
          <w:iCs/>
        </w:rPr>
        <w:t xml:space="preserve"> D. 124-4 10° du code de l’éducation ;</w:t>
      </w:r>
    </w:p>
    <w:p w:rsidR="0086080B" w:rsidRDefault="0086080B" w:rsidP="0086080B">
      <w:pPr>
        <w:pStyle w:val="Corpsdetexte"/>
        <w:kinsoku w:val="0"/>
        <w:overflowPunct w:val="0"/>
        <w:spacing w:before="2" w:line="235" w:lineRule="auto"/>
        <w:ind w:left="120" w:right="1535"/>
        <w:rPr>
          <w:i/>
          <w:iCs/>
        </w:rPr>
      </w:pPr>
      <w:r>
        <w:rPr>
          <w:i/>
          <w:iCs/>
          <w:position w:val="6"/>
          <w:sz w:val="10"/>
          <w:szCs w:val="10"/>
        </w:rPr>
        <w:t>13</w:t>
      </w:r>
      <w:r w:rsidR="002C7DB1">
        <w:rPr>
          <w:i/>
          <w:iCs/>
          <w:position w:val="6"/>
          <w:sz w:val="10"/>
          <w:szCs w:val="10"/>
        </w:rPr>
        <w:t xml:space="preserve"> </w:t>
      </w:r>
      <w:proofErr w:type="gramStart"/>
      <w:r>
        <w:rPr>
          <w:i/>
          <w:iCs/>
        </w:rPr>
        <w:t>article</w:t>
      </w:r>
      <w:proofErr w:type="gramEnd"/>
      <w:r>
        <w:rPr>
          <w:i/>
          <w:iCs/>
        </w:rPr>
        <w:t xml:space="preserve"> L. 124-6 alinéa 2 du code de l’éducation ; </w:t>
      </w:r>
      <w:r>
        <w:rPr>
          <w:i/>
          <w:iCs/>
          <w:position w:val="6"/>
          <w:sz w:val="10"/>
          <w:szCs w:val="10"/>
        </w:rPr>
        <w:t>14</w:t>
      </w:r>
      <w:r w:rsidR="002C7DB1">
        <w:rPr>
          <w:i/>
          <w:iCs/>
          <w:position w:val="6"/>
          <w:sz w:val="10"/>
          <w:szCs w:val="10"/>
        </w:rPr>
        <w:t xml:space="preserve"> </w:t>
      </w:r>
      <w:r>
        <w:rPr>
          <w:i/>
          <w:iCs/>
        </w:rPr>
        <w:t xml:space="preserve">article L. 124-6 alinéa 2 du code de l’éducation ; </w:t>
      </w:r>
      <w:r>
        <w:rPr>
          <w:i/>
          <w:iCs/>
          <w:position w:val="6"/>
          <w:sz w:val="10"/>
          <w:szCs w:val="10"/>
        </w:rPr>
        <w:t>15</w:t>
      </w:r>
      <w:r w:rsidR="002C7DB1">
        <w:rPr>
          <w:i/>
          <w:iCs/>
          <w:position w:val="6"/>
          <w:sz w:val="10"/>
          <w:szCs w:val="10"/>
        </w:rPr>
        <w:t xml:space="preserve"> </w:t>
      </w:r>
      <w:r>
        <w:rPr>
          <w:i/>
          <w:iCs/>
        </w:rPr>
        <w:t>article D. 124-8 alinéa 1</w:t>
      </w:r>
      <w:r>
        <w:rPr>
          <w:i/>
          <w:iCs/>
          <w:position w:val="6"/>
          <w:sz w:val="10"/>
          <w:szCs w:val="10"/>
        </w:rPr>
        <w:t xml:space="preserve">er </w:t>
      </w:r>
      <w:r>
        <w:rPr>
          <w:i/>
          <w:iCs/>
        </w:rPr>
        <w:t>du code de l’éducation</w:t>
      </w:r>
      <w:r>
        <w:rPr>
          <w:i/>
          <w:iCs/>
          <w:spacing w:val="-12"/>
        </w:rPr>
        <w:t xml:space="preserve"> </w:t>
      </w:r>
      <w:r>
        <w:rPr>
          <w:i/>
          <w:iCs/>
        </w:rPr>
        <w:t>;</w:t>
      </w:r>
    </w:p>
    <w:p w:rsidR="0086080B" w:rsidRDefault="0086080B" w:rsidP="0086080B">
      <w:pPr>
        <w:pStyle w:val="Corpsdetexte"/>
        <w:kinsoku w:val="0"/>
        <w:overflowPunct w:val="0"/>
        <w:spacing w:line="182" w:lineRule="exact"/>
        <w:ind w:left="120"/>
        <w:jc w:val="both"/>
        <w:rPr>
          <w:i/>
          <w:iCs/>
        </w:rPr>
      </w:pPr>
      <w:r>
        <w:rPr>
          <w:i/>
          <w:iCs/>
          <w:position w:val="6"/>
          <w:sz w:val="10"/>
          <w:szCs w:val="10"/>
        </w:rPr>
        <w:t xml:space="preserve">16 </w:t>
      </w:r>
      <w:r>
        <w:rPr>
          <w:i/>
          <w:iCs/>
        </w:rPr>
        <w:t>en application de l’article L. 241-3 du code de la sécurité sociale ;</w:t>
      </w:r>
    </w:p>
    <w:p w:rsidR="0086080B" w:rsidRDefault="0086080B" w:rsidP="0086080B">
      <w:pPr>
        <w:pStyle w:val="Corpsdetexte"/>
        <w:kinsoku w:val="0"/>
        <w:overflowPunct w:val="0"/>
        <w:spacing w:line="184" w:lineRule="exact"/>
        <w:ind w:left="120"/>
        <w:jc w:val="both"/>
        <w:rPr>
          <w:i/>
          <w:iCs/>
        </w:rPr>
      </w:pPr>
      <w:r>
        <w:rPr>
          <w:i/>
          <w:iCs/>
          <w:position w:val="6"/>
          <w:sz w:val="10"/>
          <w:szCs w:val="10"/>
        </w:rPr>
        <w:t>17</w:t>
      </w:r>
      <w:r w:rsidR="002C7DB1">
        <w:rPr>
          <w:i/>
          <w:iCs/>
          <w:position w:val="6"/>
          <w:sz w:val="10"/>
          <w:szCs w:val="10"/>
        </w:rPr>
        <w:t xml:space="preserve"> </w:t>
      </w:r>
      <w:proofErr w:type="gramStart"/>
      <w:r>
        <w:rPr>
          <w:i/>
          <w:iCs/>
        </w:rPr>
        <w:t>article</w:t>
      </w:r>
      <w:proofErr w:type="gramEnd"/>
      <w:r>
        <w:rPr>
          <w:i/>
          <w:iCs/>
        </w:rPr>
        <w:t xml:space="preserve"> D. 124-8 alinéa 4 du code de l’éducation ;</w:t>
      </w:r>
    </w:p>
    <w:p w:rsidR="0086080B" w:rsidRDefault="0086080B" w:rsidP="0086080B">
      <w:pPr>
        <w:pStyle w:val="Corpsdetexte"/>
        <w:kinsoku w:val="0"/>
        <w:overflowPunct w:val="0"/>
        <w:spacing w:line="185" w:lineRule="exact"/>
        <w:ind w:left="120"/>
        <w:jc w:val="both"/>
        <w:rPr>
          <w:i/>
          <w:iCs/>
        </w:rPr>
      </w:pPr>
      <w:r>
        <w:rPr>
          <w:i/>
          <w:iCs/>
          <w:position w:val="6"/>
          <w:sz w:val="10"/>
          <w:szCs w:val="10"/>
        </w:rPr>
        <w:t>18</w:t>
      </w:r>
      <w:r w:rsidR="002C7DB1">
        <w:rPr>
          <w:i/>
          <w:iCs/>
          <w:position w:val="6"/>
          <w:sz w:val="10"/>
          <w:szCs w:val="10"/>
        </w:rPr>
        <w:t xml:space="preserve"> </w:t>
      </w:r>
      <w:proofErr w:type="gramStart"/>
      <w:r>
        <w:rPr>
          <w:i/>
          <w:iCs/>
        </w:rPr>
        <w:t>article</w:t>
      </w:r>
      <w:proofErr w:type="gramEnd"/>
      <w:r>
        <w:rPr>
          <w:i/>
          <w:iCs/>
        </w:rPr>
        <w:t xml:space="preserve"> D. 124-8 dernier alinéa du code de l’éducation ;</w:t>
      </w:r>
    </w:p>
    <w:p w:rsidR="0086080B" w:rsidRDefault="0086080B" w:rsidP="0086080B">
      <w:pPr>
        <w:pStyle w:val="Corpsdetexte"/>
        <w:kinsoku w:val="0"/>
        <w:overflowPunct w:val="0"/>
        <w:ind w:left="120" w:right="118"/>
        <w:jc w:val="both"/>
        <w:rPr>
          <w:i/>
          <w:iCs/>
        </w:rPr>
      </w:pPr>
      <w:r>
        <w:rPr>
          <w:i/>
          <w:iCs/>
          <w:position w:val="6"/>
          <w:sz w:val="10"/>
          <w:szCs w:val="10"/>
        </w:rPr>
        <w:t xml:space="preserve">19 </w:t>
      </w:r>
      <w:proofErr w:type="gramStart"/>
      <w:r>
        <w:rPr>
          <w:i/>
          <w:iCs/>
        </w:rPr>
        <w:t>article</w:t>
      </w:r>
      <w:proofErr w:type="gramEnd"/>
      <w:r>
        <w:rPr>
          <w:i/>
          <w:iCs/>
        </w:rPr>
        <w:t xml:space="preserve"> L. 124-12 du code de l’éducation se référant aux articles L. 1121-1, L. 1152-1 et L. 1153-1 du code du travail ;</w:t>
      </w:r>
    </w:p>
    <w:p w:rsidR="0086080B" w:rsidRDefault="0086080B" w:rsidP="0086080B">
      <w:pPr>
        <w:pStyle w:val="Corpsdetexte"/>
        <w:kinsoku w:val="0"/>
        <w:overflowPunct w:val="0"/>
        <w:ind w:left="120" w:right="117"/>
        <w:jc w:val="both"/>
        <w:rPr>
          <w:i/>
          <w:iCs/>
        </w:rPr>
      </w:pPr>
      <w:r>
        <w:rPr>
          <w:i/>
          <w:iCs/>
          <w:position w:val="6"/>
          <w:sz w:val="10"/>
          <w:szCs w:val="10"/>
        </w:rPr>
        <w:t xml:space="preserve">20 </w:t>
      </w:r>
      <w:proofErr w:type="gramStart"/>
      <w:r>
        <w:rPr>
          <w:i/>
          <w:iCs/>
        </w:rPr>
        <w:t>article</w:t>
      </w:r>
      <w:proofErr w:type="gramEnd"/>
      <w:r>
        <w:rPr>
          <w:i/>
          <w:iCs/>
        </w:rPr>
        <w:t xml:space="preserve"> L. 124-13 dernier alinéa du code de l’éducation se référant à l’article L. 3262-1 du code du travail ;</w:t>
      </w:r>
    </w:p>
    <w:p w:rsidR="0086080B" w:rsidRDefault="0086080B" w:rsidP="0086080B">
      <w:pPr>
        <w:pStyle w:val="Corpsdetexte"/>
        <w:kinsoku w:val="0"/>
        <w:overflowPunct w:val="0"/>
        <w:ind w:left="120" w:right="117"/>
        <w:jc w:val="both"/>
        <w:rPr>
          <w:i/>
          <w:iCs/>
        </w:rPr>
      </w:pPr>
      <w:r>
        <w:rPr>
          <w:i/>
          <w:iCs/>
          <w:position w:val="6"/>
          <w:sz w:val="10"/>
          <w:szCs w:val="10"/>
        </w:rPr>
        <w:t xml:space="preserve">21 </w:t>
      </w:r>
      <w:proofErr w:type="gramStart"/>
      <w:r>
        <w:rPr>
          <w:i/>
          <w:iCs/>
        </w:rPr>
        <w:t>article</w:t>
      </w:r>
      <w:proofErr w:type="gramEnd"/>
      <w:r>
        <w:rPr>
          <w:i/>
          <w:iCs/>
        </w:rPr>
        <w:t xml:space="preserve"> L. 124-13 dernier alinéa du code de l’éducation se référant à l’article L. 3262-1 du code du travail ;</w:t>
      </w:r>
    </w:p>
    <w:p w:rsidR="0086080B" w:rsidRDefault="0086080B" w:rsidP="0086080B">
      <w:pPr>
        <w:pStyle w:val="Corpsdetexte"/>
        <w:kinsoku w:val="0"/>
        <w:overflowPunct w:val="0"/>
        <w:spacing w:before="2" w:line="237" w:lineRule="auto"/>
        <w:ind w:left="120" w:right="115"/>
        <w:jc w:val="both"/>
        <w:rPr>
          <w:i/>
          <w:iCs/>
        </w:rPr>
      </w:pPr>
      <w:r>
        <w:rPr>
          <w:i/>
          <w:iCs/>
          <w:position w:val="6"/>
          <w:sz w:val="10"/>
          <w:szCs w:val="10"/>
        </w:rPr>
        <w:t xml:space="preserve">22 </w:t>
      </w:r>
      <w:proofErr w:type="gramStart"/>
      <w:r>
        <w:rPr>
          <w:i/>
          <w:iCs/>
        </w:rPr>
        <w:t>article</w:t>
      </w:r>
      <w:proofErr w:type="gramEnd"/>
      <w:r>
        <w:rPr>
          <w:i/>
          <w:iCs/>
        </w:rPr>
        <w:t xml:space="preserve"> L. 124-16 dernier alinéa du code de l’éducation se référant à l’article L. 2323-83 du code du travail ;</w:t>
      </w:r>
    </w:p>
    <w:p w:rsidR="0086080B" w:rsidRDefault="0086080B" w:rsidP="0086080B">
      <w:pPr>
        <w:pStyle w:val="Corpsdetexte"/>
        <w:kinsoku w:val="0"/>
        <w:overflowPunct w:val="0"/>
        <w:spacing w:before="2" w:line="237" w:lineRule="auto"/>
        <w:ind w:left="120" w:right="115"/>
        <w:jc w:val="both"/>
        <w:rPr>
          <w:i/>
          <w:iCs/>
        </w:rPr>
        <w:sectPr w:rsidR="0086080B" w:rsidSect="0086080B">
          <w:footerReference w:type="default" r:id="rId18"/>
          <w:pgSz w:w="11910" w:h="16840"/>
          <w:pgMar w:top="567" w:right="600" w:bottom="720" w:left="600" w:header="0" w:footer="537" w:gutter="0"/>
          <w:pgNumType w:start="2"/>
          <w:cols w:num="2" w:space="720" w:equalWidth="0">
            <w:col w:w="5217" w:space="161"/>
            <w:col w:w="5332"/>
          </w:cols>
          <w:noEndnote/>
        </w:sectPr>
      </w:pPr>
    </w:p>
    <w:p w:rsidR="0086080B" w:rsidRDefault="0086080B" w:rsidP="0086080B">
      <w:pPr>
        <w:pStyle w:val="Corpsdetexte"/>
        <w:kinsoku w:val="0"/>
        <w:overflowPunct w:val="0"/>
        <w:spacing w:before="69"/>
        <w:ind w:left="120" w:right="1"/>
      </w:pPr>
      <w:r>
        <w:rPr>
          <w:b/>
          <w:bCs/>
        </w:rPr>
        <w:lastRenderedPageBreak/>
        <w:t xml:space="preserve">Article 5.3 – Avantages – organisme d’accueil de droit public </w:t>
      </w:r>
      <w:r>
        <w:t>(</w:t>
      </w:r>
      <w:r>
        <w:rPr>
          <w:i/>
          <w:iCs/>
        </w:rPr>
        <w:t xml:space="preserve">Organisme de droit public en France sauf en cas de règles </w:t>
      </w:r>
      <w:r w:rsidR="002C7DB1">
        <w:rPr>
          <w:i/>
          <w:iCs/>
        </w:rPr>
        <w:t>p</w:t>
      </w:r>
      <w:r>
        <w:rPr>
          <w:i/>
          <w:iCs/>
        </w:rPr>
        <w:t>articulières applicables dans certaines collectivités, pays et territoires d’outre-mer</w:t>
      </w:r>
      <w:r>
        <w:t>)</w:t>
      </w:r>
      <w:r>
        <w:rPr>
          <w:spacing w:val="-5"/>
        </w:rPr>
        <w:t xml:space="preserve"> </w:t>
      </w:r>
      <w:r>
        <w:t>:</w:t>
      </w:r>
    </w:p>
    <w:p w:rsidR="0086080B" w:rsidRDefault="0086080B" w:rsidP="0086080B">
      <w:pPr>
        <w:pStyle w:val="Corpsdetexte"/>
        <w:kinsoku w:val="0"/>
        <w:overflowPunct w:val="0"/>
        <w:spacing w:before="2" w:line="237" w:lineRule="auto"/>
        <w:ind w:left="120"/>
        <w:jc w:val="both"/>
      </w:pPr>
      <w:r>
        <w:t>Les trajets effectués par les stagiaires d’un organisme de droit public entre leur domicile et leur lieu de stage sont pris en charge partiellement</w:t>
      </w:r>
      <w:r>
        <w:rPr>
          <w:position w:val="6"/>
          <w:sz w:val="10"/>
          <w:szCs w:val="10"/>
        </w:rPr>
        <w:t>23</w:t>
      </w:r>
      <w:r>
        <w:t>.</w:t>
      </w:r>
    </w:p>
    <w:p w:rsidR="0086080B" w:rsidRDefault="0086080B" w:rsidP="0086080B">
      <w:pPr>
        <w:pStyle w:val="Corpsdetexte"/>
        <w:kinsoku w:val="0"/>
        <w:overflowPunct w:val="0"/>
        <w:ind w:left="120"/>
        <w:jc w:val="both"/>
      </w:pPr>
      <w:r>
        <w:t>Le stagiaire accueilli dans un organisme de droit public et qui effectue une mission dans ce cadre bénéficie de la prise en charge de ses frais de déplacement temporaire selon la réglementation en vigueur.</w:t>
      </w:r>
    </w:p>
    <w:p w:rsidR="0086080B" w:rsidRDefault="0086080B" w:rsidP="0086080B">
      <w:pPr>
        <w:pStyle w:val="Corpsdetexte"/>
        <w:kinsoku w:val="0"/>
        <w:overflowPunct w:val="0"/>
        <w:spacing w:before="4" w:line="235" w:lineRule="auto"/>
        <w:ind w:left="120" w:right="2"/>
        <w:jc w:val="both"/>
      </w:pPr>
      <w:r>
        <w:t>Est considéré comme sa résidence administrative le lieu du stage indiqué dans la présente convention</w:t>
      </w:r>
      <w:r>
        <w:rPr>
          <w:position w:val="6"/>
          <w:sz w:val="10"/>
          <w:szCs w:val="10"/>
        </w:rPr>
        <w:t>24</w:t>
      </w:r>
      <w:r>
        <w:t>.</w:t>
      </w:r>
    </w:p>
    <w:p w:rsidR="002C7DB1" w:rsidRDefault="002C7DB1" w:rsidP="0086080B">
      <w:pPr>
        <w:pStyle w:val="Corpsdetexte"/>
        <w:kinsoku w:val="0"/>
        <w:overflowPunct w:val="0"/>
        <w:spacing w:before="4" w:line="235" w:lineRule="auto"/>
        <w:ind w:left="120" w:right="2"/>
        <w:jc w:val="both"/>
      </w:pPr>
    </w:p>
    <w:p w:rsidR="0086080B" w:rsidRDefault="0086080B" w:rsidP="0086080B">
      <w:pPr>
        <w:pStyle w:val="Corpsdetexte"/>
        <w:kinsoku w:val="0"/>
        <w:overflowPunct w:val="0"/>
        <w:ind w:left="120" w:right="1"/>
        <w:jc w:val="both"/>
      </w:pPr>
      <w:r>
        <w:t>AUTRES AVANTAGES ACCORDÉS (restaurant administratif, activités sociales et culturelles) :</w:t>
      </w:r>
    </w:p>
    <w:p w:rsidR="0086080B" w:rsidRDefault="0086080B" w:rsidP="0086080B">
      <w:pPr>
        <w:pStyle w:val="Corpsdetexte"/>
        <w:kinsoku w:val="0"/>
        <w:overflowPunct w:val="0"/>
        <w:spacing w:before="1"/>
      </w:pPr>
    </w:p>
    <w:p w:rsidR="0086080B" w:rsidRDefault="0086080B" w:rsidP="0086080B">
      <w:pPr>
        <w:pStyle w:val="Titre3"/>
        <w:kinsoku w:val="0"/>
        <w:overflowPunct w:val="0"/>
      </w:pPr>
      <w:r>
        <w:t>Article 6 – Régime de protection sociale</w:t>
      </w:r>
    </w:p>
    <w:p w:rsidR="0086080B" w:rsidRDefault="0086080B" w:rsidP="0086080B">
      <w:pPr>
        <w:pStyle w:val="Corpsdetexte"/>
        <w:kinsoku w:val="0"/>
        <w:overflowPunct w:val="0"/>
        <w:ind w:left="120" w:right="1"/>
        <w:jc w:val="both"/>
      </w:pPr>
      <w:r>
        <w:t>Pendant la durée du stage, le stagiaire reste affilié à son régime de sécurité sociale antérieur.</w:t>
      </w:r>
    </w:p>
    <w:p w:rsidR="0086080B" w:rsidRDefault="0086080B" w:rsidP="0086080B">
      <w:pPr>
        <w:pStyle w:val="Corpsdetexte"/>
        <w:kinsoku w:val="0"/>
        <w:overflowPunct w:val="0"/>
        <w:spacing w:before="9"/>
        <w:rPr>
          <w:sz w:val="15"/>
          <w:szCs w:val="15"/>
        </w:rPr>
      </w:pPr>
    </w:p>
    <w:p w:rsidR="0086080B" w:rsidRDefault="0086080B" w:rsidP="0086080B">
      <w:pPr>
        <w:pStyle w:val="Titre3"/>
        <w:kinsoku w:val="0"/>
        <w:overflowPunct w:val="0"/>
        <w:spacing w:before="1"/>
        <w:ind w:right="1"/>
      </w:pPr>
      <w:r>
        <w:t>Article 6.1 – Gratification inférieure (si moins de 309 heures) ou égale à 15 % du plafond horaire de la sécurité sociale</w:t>
      </w:r>
    </w:p>
    <w:p w:rsidR="0086080B" w:rsidRDefault="0086080B" w:rsidP="0086080B">
      <w:pPr>
        <w:pStyle w:val="Corpsdetexte"/>
        <w:kinsoku w:val="0"/>
        <w:overflowPunct w:val="0"/>
        <w:spacing w:line="181" w:lineRule="exact"/>
        <w:ind w:left="120"/>
        <w:jc w:val="both"/>
      </w:pPr>
      <w:r>
        <w:t>La gratification n’est pas soumise à cotisation sociale.</w:t>
      </w:r>
    </w:p>
    <w:p w:rsidR="0086080B" w:rsidRDefault="0086080B" w:rsidP="0086080B">
      <w:pPr>
        <w:pStyle w:val="Corpsdetexte"/>
        <w:kinsoku w:val="0"/>
        <w:overflowPunct w:val="0"/>
        <w:spacing w:line="186" w:lineRule="exact"/>
        <w:ind w:left="120"/>
        <w:jc w:val="both"/>
      </w:pPr>
      <w:r>
        <w:t>L’étudiant bénéficie de la législation sur les accidents de travail</w:t>
      </w:r>
      <w:r>
        <w:rPr>
          <w:position w:val="6"/>
          <w:sz w:val="10"/>
          <w:szCs w:val="10"/>
        </w:rPr>
        <w:t>25</w:t>
      </w:r>
      <w:r>
        <w:t>.</w:t>
      </w:r>
    </w:p>
    <w:p w:rsidR="0086080B" w:rsidRDefault="0086080B" w:rsidP="0086080B">
      <w:pPr>
        <w:pStyle w:val="Corpsdetexte"/>
        <w:kinsoku w:val="0"/>
        <w:overflowPunct w:val="0"/>
        <w:spacing w:before="1"/>
        <w:ind w:left="120" w:right="1"/>
        <w:jc w:val="both"/>
      </w:pPr>
      <w:r>
        <w:t>En cas d’accident survenant à l’étudiant, soit au cours d’activités dans l’organisme, soit au cours du trajet, soit sur les lieux rendus utiles pour les besoins du stage et pour les étudiants en médecine, en chirurgie dentaire ou en pharmacie qui n’ont pas un statut hospitalier pendant le stage effectué dans des conditions spécifiques</w:t>
      </w:r>
      <w:r>
        <w:rPr>
          <w:position w:val="6"/>
          <w:sz w:val="10"/>
          <w:szCs w:val="10"/>
        </w:rPr>
        <w:t>26</w:t>
      </w:r>
      <w:r>
        <w:t xml:space="preserve">, </w:t>
      </w:r>
      <w:r>
        <w:rPr>
          <w:u w:val="single" w:color="000000"/>
        </w:rPr>
        <w:t>l’organisme d’accuei</w:t>
      </w:r>
      <w:r>
        <w:t xml:space="preserve">l </w:t>
      </w:r>
      <w:r>
        <w:rPr>
          <w:u w:val="single" w:color="000000"/>
        </w:rPr>
        <w:t>envoie la déclaration à la Caisse Primaire d’Assurance Maladie</w:t>
      </w:r>
      <w:r>
        <w:t xml:space="preserve"> (voir adresse en page 1) en mentionnant l’établissement d’enseignement comme employeur, avec </w:t>
      </w:r>
      <w:r>
        <w:rPr>
          <w:u w:val="single" w:color="000000"/>
        </w:rPr>
        <w:t>copie, dans les 48 heures, au dit</w:t>
      </w:r>
      <w:r>
        <w:t xml:space="preserve"> </w:t>
      </w:r>
      <w:r>
        <w:rPr>
          <w:u w:val="single" w:color="000000"/>
        </w:rPr>
        <w:t>établissement.</w:t>
      </w:r>
    </w:p>
    <w:p w:rsidR="0086080B" w:rsidRDefault="0086080B" w:rsidP="0086080B">
      <w:pPr>
        <w:pStyle w:val="Corpsdetexte"/>
        <w:kinsoku w:val="0"/>
        <w:overflowPunct w:val="0"/>
        <w:spacing w:before="10"/>
        <w:rPr>
          <w:sz w:val="15"/>
          <w:szCs w:val="15"/>
        </w:rPr>
      </w:pPr>
    </w:p>
    <w:p w:rsidR="0086080B" w:rsidRDefault="0086080B" w:rsidP="0086080B">
      <w:pPr>
        <w:pStyle w:val="Titre3"/>
        <w:kinsoku w:val="0"/>
        <w:overflowPunct w:val="0"/>
        <w:spacing w:before="1"/>
        <w:ind w:right="1"/>
      </w:pPr>
      <w:r>
        <w:t>Article 6.2 – Gratification supérieure à 15 % du plafond horaire de la sécurité sociale</w:t>
      </w:r>
    </w:p>
    <w:p w:rsidR="0086080B" w:rsidRDefault="0086080B" w:rsidP="0086080B">
      <w:pPr>
        <w:pStyle w:val="Corpsdetexte"/>
        <w:kinsoku w:val="0"/>
        <w:overflowPunct w:val="0"/>
        <w:ind w:left="120"/>
        <w:jc w:val="both"/>
      </w:pPr>
      <w:r>
        <w:t>Les cotisations sociales sont calculées sur le différentiel entre le montant de la gratification et 15 % du plafond horaire de la sécurité sociale.</w:t>
      </w:r>
    </w:p>
    <w:p w:rsidR="0086080B" w:rsidRDefault="0086080B" w:rsidP="0086080B">
      <w:pPr>
        <w:pStyle w:val="Corpsdetexte"/>
        <w:kinsoku w:val="0"/>
        <w:overflowPunct w:val="0"/>
        <w:spacing w:before="1" w:line="182" w:lineRule="exact"/>
        <w:ind w:left="120"/>
        <w:jc w:val="both"/>
      </w:pPr>
      <w:r>
        <w:t>L’étudiant bénéficie de la couverture légale</w:t>
      </w:r>
      <w:r>
        <w:rPr>
          <w:position w:val="6"/>
          <w:sz w:val="10"/>
          <w:szCs w:val="10"/>
        </w:rPr>
        <w:t>27</w:t>
      </w:r>
      <w:r>
        <w:t>.</w:t>
      </w:r>
    </w:p>
    <w:p w:rsidR="0086080B" w:rsidRDefault="0086080B" w:rsidP="0086080B">
      <w:pPr>
        <w:pStyle w:val="Corpsdetexte"/>
        <w:kinsoku w:val="0"/>
        <w:overflowPunct w:val="0"/>
        <w:ind w:left="120"/>
        <w:jc w:val="both"/>
      </w:pPr>
      <w:r>
        <w:t>En cas d’accident survenant au stagiaire, soit au cours des activités dans l’organisme d’accueil, soit au cours du trajet, soit sur des lieux rendus utiles pour les besoins de son stage, l’organisme d’accueil effectue toutes les démarches nécessaires auprès de la Caisse Primaire d’Assurance Maladie et en informe l’établissement dans les meilleurs</w:t>
      </w:r>
      <w:r>
        <w:rPr>
          <w:spacing w:val="-5"/>
        </w:rPr>
        <w:t xml:space="preserve"> </w:t>
      </w:r>
      <w:r>
        <w:t>délais.</w:t>
      </w:r>
    </w:p>
    <w:p w:rsidR="0086080B" w:rsidRDefault="0086080B" w:rsidP="0086080B">
      <w:pPr>
        <w:pStyle w:val="Corpsdetexte"/>
        <w:kinsoku w:val="0"/>
        <w:overflowPunct w:val="0"/>
        <w:spacing w:before="1"/>
      </w:pPr>
    </w:p>
    <w:p w:rsidR="0086080B" w:rsidRDefault="0086080B" w:rsidP="0086080B">
      <w:pPr>
        <w:pStyle w:val="Titre3"/>
        <w:kinsoku w:val="0"/>
        <w:overflowPunct w:val="0"/>
        <w:spacing w:line="183" w:lineRule="exact"/>
      </w:pPr>
      <w:r>
        <w:t>Article 7 – Responsabilité civile et assurance</w:t>
      </w:r>
    </w:p>
    <w:p w:rsidR="0086080B" w:rsidRDefault="0086080B" w:rsidP="0086080B">
      <w:pPr>
        <w:pStyle w:val="Corpsdetexte"/>
        <w:kinsoku w:val="0"/>
        <w:overflowPunct w:val="0"/>
        <w:ind w:left="120"/>
        <w:jc w:val="both"/>
      </w:pPr>
      <w:r>
        <w:t>Le stagiaire doit avoir obligatoirement souscrit, auprès de l’organisme d’assurance de son choix, une assurance couvrant sa responsabilité civile au titre des dommages qu’il pourrait causer aux personnes ou aux biens dans le cadre de son stage. L’attestation d’assurance devra être jointe à la présente convention.</w:t>
      </w:r>
    </w:p>
    <w:p w:rsidR="0086080B" w:rsidRDefault="0086080B" w:rsidP="0086080B">
      <w:pPr>
        <w:pStyle w:val="Corpsdetexte"/>
        <w:kinsoku w:val="0"/>
        <w:overflowPunct w:val="0"/>
        <w:spacing w:before="2"/>
        <w:ind w:left="120"/>
        <w:jc w:val="both"/>
      </w:pPr>
      <w:r>
        <w:t>L’organisme d’accueil déclare être garanti au titre de la responsabilité civile et de toute assurance permettant de couvrir les activités du stagiaire (y compris en cas d’utilisation d’un véhicule de service pour</w:t>
      </w:r>
      <w:r w:rsidR="002C7DB1">
        <w:t xml:space="preserve"> </w:t>
      </w:r>
      <w:r>
        <w:t>les besoins du</w:t>
      </w:r>
      <w:r>
        <w:rPr>
          <w:spacing w:val="-7"/>
        </w:rPr>
        <w:t xml:space="preserve"> </w:t>
      </w:r>
      <w:r>
        <w:t>stage).</w:t>
      </w:r>
    </w:p>
    <w:p w:rsidR="0086080B" w:rsidRDefault="0086080B" w:rsidP="0086080B">
      <w:pPr>
        <w:pStyle w:val="Corpsdetexte"/>
        <w:kinsoku w:val="0"/>
        <w:overflowPunct w:val="0"/>
        <w:ind w:left="120" w:right="1"/>
        <w:jc w:val="both"/>
      </w:pPr>
      <w:r>
        <w:t>Lorsque dans le cadre de son stage, l’étudiant utilise son propre véhicule ou un véhicule prêté par un tiers, il déclare expressément à l’assureur dudit véhicule cette utilisation qu’il est amené à faire et le cas échéant s’acquitte de la prime y afférente.</w:t>
      </w:r>
    </w:p>
    <w:p w:rsidR="0086080B" w:rsidRDefault="0086080B" w:rsidP="0086080B">
      <w:pPr>
        <w:pStyle w:val="Corpsdetexte"/>
        <w:kinsoku w:val="0"/>
        <w:overflowPunct w:val="0"/>
        <w:spacing w:before="3"/>
      </w:pPr>
    </w:p>
    <w:p w:rsidR="0086080B" w:rsidRDefault="0086080B" w:rsidP="0086080B">
      <w:pPr>
        <w:pStyle w:val="Titre3"/>
        <w:kinsoku w:val="0"/>
        <w:overflowPunct w:val="0"/>
        <w:spacing w:line="183" w:lineRule="exact"/>
      </w:pPr>
      <w:r>
        <w:t>Article 8 – Discipline</w:t>
      </w:r>
    </w:p>
    <w:p w:rsidR="0086080B" w:rsidRDefault="0086080B" w:rsidP="0086080B">
      <w:pPr>
        <w:pStyle w:val="Corpsdetexte"/>
        <w:kinsoku w:val="0"/>
        <w:overflowPunct w:val="0"/>
        <w:ind w:left="120" w:right="1"/>
        <w:jc w:val="both"/>
      </w:pPr>
      <w:r>
        <w:t>Le stagiaire est soumis à la discipline et aux clauses du règlement intérieur qui lui sont applicables et qui sont portées à sa connaissance avant le début du stage, notamment en ce qui concerne les horaires et les règles d’hygiène et de sécurité en vigueur dans l’organisme d’accueil</w:t>
      </w:r>
      <w:r>
        <w:rPr>
          <w:position w:val="6"/>
          <w:sz w:val="10"/>
          <w:szCs w:val="10"/>
        </w:rPr>
        <w:t>28</w:t>
      </w:r>
      <w:r>
        <w:t>.</w:t>
      </w:r>
    </w:p>
    <w:p w:rsidR="0086080B" w:rsidRDefault="0086080B" w:rsidP="0086080B">
      <w:pPr>
        <w:pStyle w:val="Corpsdetexte"/>
        <w:kinsoku w:val="0"/>
        <w:overflowPunct w:val="0"/>
        <w:rPr>
          <w:sz w:val="20"/>
          <w:szCs w:val="20"/>
        </w:rPr>
      </w:pPr>
    </w:p>
    <w:p w:rsidR="0086080B" w:rsidRDefault="0086080B" w:rsidP="0086080B">
      <w:pPr>
        <w:pStyle w:val="Corpsdetexte"/>
        <w:kinsoku w:val="0"/>
        <w:overflowPunct w:val="0"/>
        <w:rPr>
          <w:sz w:val="20"/>
          <w:szCs w:val="20"/>
        </w:rPr>
      </w:pPr>
    </w:p>
    <w:p w:rsidR="0086080B" w:rsidRDefault="0086080B" w:rsidP="0086080B">
      <w:pPr>
        <w:pStyle w:val="Corpsdetexte"/>
        <w:kinsoku w:val="0"/>
        <w:overflowPunct w:val="0"/>
        <w:spacing w:before="10"/>
        <w:rPr>
          <w:sz w:val="29"/>
          <w:szCs w:val="29"/>
        </w:rPr>
      </w:pPr>
      <w:r>
        <w:rPr>
          <w:noProof/>
        </w:rPr>
        <mc:AlternateContent>
          <mc:Choice Requires="wps">
            <w:drawing>
              <wp:anchor distT="0" distB="0" distL="0" distR="0" simplePos="0" relativeHeight="251673600" behindDoc="0" locked="0" layoutInCell="0" allowOverlap="1">
                <wp:simplePos x="0" y="0"/>
                <wp:positionH relativeFrom="page">
                  <wp:posOffset>457200</wp:posOffset>
                </wp:positionH>
                <wp:positionV relativeFrom="paragraph">
                  <wp:posOffset>246380</wp:posOffset>
                </wp:positionV>
                <wp:extent cx="1829435" cy="12700"/>
                <wp:effectExtent l="9525" t="13970" r="8890" b="0"/>
                <wp:wrapTopAndBottom/>
                <wp:docPr id="21" name="Forme libre : forme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9435" cy="12700"/>
                        </a:xfrm>
                        <a:custGeom>
                          <a:avLst/>
                          <a:gdLst>
                            <a:gd name="T0" fmla="*/ 0 w 2881"/>
                            <a:gd name="T1" fmla="*/ 0 h 20"/>
                            <a:gd name="T2" fmla="*/ 2881 w 2881"/>
                            <a:gd name="T3" fmla="*/ 0 h 20"/>
                          </a:gdLst>
                          <a:ahLst/>
                          <a:cxnLst>
                            <a:cxn ang="0">
                              <a:pos x="T0" y="T1"/>
                            </a:cxn>
                            <a:cxn ang="0">
                              <a:pos x="T2" y="T3"/>
                            </a:cxn>
                          </a:cxnLst>
                          <a:rect l="0" t="0" r="r" b="b"/>
                          <a:pathLst>
                            <a:path w="2881" h="20">
                              <a:moveTo>
                                <a:pt x="0" y="0"/>
                              </a:moveTo>
                              <a:lnTo>
                                <a:pt x="2881" y="0"/>
                              </a:lnTo>
                            </a:path>
                          </a:pathLst>
                        </a:custGeom>
                        <a:noFill/>
                        <a:ln w="609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14C74E2A" id="Forme libre : forme 21" o:spid="_x0000_s1026" style="position:absolute;z-index:2516736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points="36pt,19.4pt,180.05pt,19.4pt" coordsize="288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" o:allowincell="f" filled="f" strokeweight=".16931mm">
                <v:path arrowok="t" o:connecttype="custom" o:connectlocs="0,0;1829435,0" o:connectangles="0,0"/>
                <w10:wrap type="topAndBottom" anchorx="page"/>
              </v:polyline>
            </w:pict>
          </mc:Fallback>
        </mc:AlternateContent>
      </w:r>
    </w:p>
    <w:p w:rsidR="0086080B" w:rsidRDefault="0086080B" w:rsidP="0086080B">
      <w:pPr>
        <w:pStyle w:val="Corpsdetexte"/>
        <w:kinsoku w:val="0"/>
        <w:overflowPunct w:val="0"/>
        <w:spacing w:before="52"/>
        <w:ind w:left="120"/>
        <w:jc w:val="both"/>
        <w:rPr>
          <w:i/>
          <w:iCs/>
        </w:rPr>
      </w:pPr>
      <w:r>
        <w:rPr>
          <w:i/>
          <w:iCs/>
          <w:position w:val="6"/>
          <w:sz w:val="10"/>
          <w:szCs w:val="10"/>
        </w:rPr>
        <w:t xml:space="preserve">23 </w:t>
      </w:r>
      <w:r>
        <w:rPr>
          <w:i/>
          <w:iCs/>
        </w:rPr>
        <w:t>dans les conditions fixées par le décret n°2010-676 du 21 juin 2010 instituant une prise en charge partielle du prix des titres d’abonnement correspondant aux déplacements effectués par les agents publics entre leur résidence habituelle et leur lieu de travail ;</w:t>
      </w:r>
    </w:p>
    <w:p w:rsidR="0086080B" w:rsidRDefault="0086080B" w:rsidP="0086080B">
      <w:pPr>
        <w:pStyle w:val="Corpsdetexte"/>
        <w:kinsoku w:val="0"/>
        <w:overflowPunct w:val="0"/>
        <w:spacing w:line="182" w:lineRule="exact"/>
        <w:ind w:left="120"/>
        <w:jc w:val="both"/>
        <w:rPr>
          <w:i/>
          <w:iCs/>
        </w:rPr>
      </w:pPr>
      <w:r>
        <w:rPr>
          <w:i/>
          <w:iCs/>
          <w:position w:val="6"/>
          <w:sz w:val="10"/>
          <w:szCs w:val="10"/>
        </w:rPr>
        <w:t>24</w:t>
      </w:r>
      <w:r w:rsidR="002C7DB1">
        <w:rPr>
          <w:i/>
          <w:iCs/>
          <w:position w:val="6"/>
          <w:sz w:val="10"/>
          <w:szCs w:val="10"/>
        </w:rPr>
        <w:t xml:space="preserve"> </w:t>
      </w:r>
      <w:proofErr w:type="gramStart"/>
      <w:r>
        <w:rPr>
          <w:i/>
          <w:iCs/>
        </w:rPr>
        <w:t>article</w:t>
      </w:r>
      <w:proofErr w:type="gramEnd"/>
      <w:r>
        <w:rPr>
          <w:i/>
          <w:iCs/>
        </w:rPr>
        <w:t xml:space="preserve"> D. 124-7 alinéa 2 du code de l’éducation ;</w:t>
      </w:r>
    </w:p>
    <w:p w:rsidR="0086080B" w:rsidRDefault="0086080B" w:rsidP="0086080B">
      <w:pPr>
        <w:pStyle w:val="Corpsdetexte"/>
        <w:kinsoku w:val="0"/>
        <w:overflowPunct w:val="0"/>
        <w:ind w:left="120"/>
        <w:jc w:val="both"/>
        <w:rPr>
          <w:i/>
          <w:iCs/>
        </w:rPr>
      </w:pPr>
      <w:r>
        <w:rPr>
          <w:i/>
          <w:iCs/>
          <w:position w:val="6"/>
          <w:sz w:val="10"/>
          <w:szCs w:val="10"/>
        </w:rPr>
        <w:t xml:space="preserve">25 </w:t>
      </w:r>
      <w:r>
        <w:rPr>
          <w:i/>
          <w:iCs/>
        </w:rPr>
        <w:t>au titre du régime étudiant de l’article L. 412-8 2° du code de la sécurité sociale ;</w:t>
      </w:r>
    </w:p>
    <w:p w:rsidR="0086080B" w:rsidRDefault="0086080B" w:rsidP="0086080B">
      <w:pPr>
        <w:pStyle w:val="Corpsdetexte"/>
        <w:kinsoku w:val="0"/>
        <w:overflowPunct w:val="0"/>
        <w:spacing w:before="1" w:line="237" w:lineRule="auto"/>
        <w:ind w:left="120"/>
        <w:jc w:val="both"/>
        <w:rPr>
          <w:i/>
          <w:iCs/>
        </w:rPr>
      </w:pPr>
      <w:r>
        <w:rPr>
          <w:i/>
          <w:iCs/>
          <w:position w:val="6"/>
          <w:sz w:val="10"/>
          <w:szCs w:val="10"/>
        </w:rPr>
        <w:t xml:space="preserve">26 </w:t>
      </w:r>
      <w:r>
        <w:rPr>
          <w:i/>
          <w:iCs/>
        </w:rPr>
        <w:t>conditions prévues au b du 2</w:t>
      </w:r>
      <w:r>
        <w:rPr>
          <w:i/>
          <w:iCs/>
          <w:position w:val="6"/>
          <w:sz w:val="10"/>
          <w:szCs w:val="10"/>
        </w:rPr>
        <w:t xml:space="preserve">e </w:t>
      </w:r>
      <w:r>
        <w:rPr>
          <w:i/>
          <w:iCs/>
        </w:rPr>
        <w:t>de l’article L. 412-8 du code de la sécurité sociale :</w:t>
      </w:r>
    </w:p>
    <w:p w:rsidR="0086080B" w:rsidRDefault="0086080B" w:rsidP="0086080B">
      <w:pPr>
        <w:pStyle w:val="Corpsdetexte"/>
        <w:kinsoku w:val="0"/>
        <w:overflowPunct w:val="0"/>
        <w:ind w:left="120" w:right="1"/>
        <w:jc w:val="both"/>
        <w:rPr>
          <w:i/>
          <w:iCs/>
        </w:rPr>
      </w:pPr>
      <w:r>
        <w:rPr>
          <w:i/>
          <w:iCs/>
          <w:position w:val="6"/>
          <w:sz w:val="10"/>
          <w:szCs w:val="10"/>
        </w:rPr>
        <w:t xml:space="preserve">27 </w:t>
      </w:r>
      <w:r>
        <w:rPr>
          <w:i/>
          <w:iCs/>
        </w:rPr>
        <w:t>en application des dispositions des articles L. 411-1 et suivants du code de la sécurité sociale ;</w:t>
      </w:r>
    </w:p>
    <w:p w:rsidR="0086080B" w:rsidRDefault="0086080B" w:rsidP="0086080B">
      <w:pPr>
        <w:pStyle w:val="Corpsdetexte"/>
        <w:kinsoku w:val="0"/>
        <w:overflowPunct w:val="0"/>
        <w:spacing w:before="3" w:line="182" w:lineRule="exact"/>
        <w:ind w:left="120"/>
        <w:jc w:val="both"/>
        <w:rPr>
          <w:i/>
          <w:iCs/>
        </w:rPr>
      </w:pPr>
      <w:r>
        <w:rPr>
          <w:i/>
          <w:iCs/>
          <w:position w:val="6"/>
          <w:sz w:val="10"/>
          <w:szCs w:val="10"/>
        </w:rPr>
        <w:t>28</w:t>
      </w:r>
      <w:r w:rsidR="002C7DB1">
        <w:rPr>
          <w:i/>
          <w:iCs/>
          <w:position w:val="6"/>
          <w:sz w:val="10"/>
          <w:szCs w:val="10"/>
        </w:rPr>
        <w:t xml:space="preserve"> </w:t>
      </w:r>
      <w:proofErr w:type="gramStart"/>
      <w:r>
        <w:rPr>
          <w:i/>
          <w:iCs/>
        </w:rPr>
        <w:t>article</w:t>
      </w:r>
      <w:proofErr w:type="gramEnd"/>
      <w:r>
        <w:rPr>
          <w:i/>
          <w:iCs/>
        </w:rPr>
        <w:t xml:space="preserve"> D. 124-4 14° du code de l’éducation ;</w:t>
      </w:r>
    </w:p>
    <w:p w:rsidR="0086080B" w:rsidRDefault="0086080B" w:rsidP="0086080B">
      <w:pPr>
        <w:pStyle w:val="Corpsdetexte"/>
        <w:kinsoku w:val="0"/>
        <w:overflowPunct w:val="0"/>
        <w:spacing w:before="71" w:line="237" w:lineRule="auto"/>
        <w:ind w:left="120" w:right="111"/>
        <w:jc w:val="both"/>
      </w:pPr>
      <w:r>
        <w:rPr>
          <w:rFonts w:ascii="Times New Roman" w:hAnsi="Times New Roman" w:cs="Times New Roman"/>
          <w:sz w:val="24"/>
          <w:szCs w:val="24"/>
        </w:rPr>
        <w:br w:type="column"/>
      </w:r>
      <w:r>
        <w:t>Toute sanction disciplinaire ne peut être décidée que</w:t>
      </w:r>
      <w:r w:rsidR="002C7DB1">
        <w:t xml:space="preserve"> </w:t>
      </w:r>
      <w:r>
        <w:t>par l’établissement d’enseignement</w:t>
      </w:r>
      <w:r>
        <w:rPr>
          <w:position w:val="6"/>
          <w:sz w:val="10"/>
          <w:szCs w:val="10"/>
        </w:rPr>
        <w:t>29</w:t>
      </w:r>
      <w:r>
        <w:t>. Dans ce cas, l’organisme d’accueil informe l’enseignant référent et l’établissement des manquements, et lui fournit éventuellement les éléments</w:t>
      </w:r>
      <w:r>
        <w:rPr>
          <w:spacing w:val="-25"/>
        </w:rPr>
        <w:t xml:space="preserve"> </w:t>
      </w:r>
      <w:r>
        <w:t>constitutifs.</w:t>
      </w:r>
    </w:p>
    <w:p w:rsidR="0086080B" w:rsidRDefault="0086080B" w:rsidP="0086080B">
      <w:pPr>
        <w:pStyle w:val="Corpsdetexte"/>
        <w:kinsoku w:val="0"/>
        <w:overflowPunct w:val="0"/>
        <w:spacing w:before="1"/>
        <w:ind w:left="120" w:right="110"/>
        <w:jc w:val="both"/>
      </w:pPr>
      <w:r>
        <w:t>En cas de manquement particulièrement grave à la discipline, l’organisme d’accueil se réserve le droit de mettre fin au stage tout en respectant les dispositions fixées à l’article 11 de la présente convention.</w:t>
      </w:r>
    </w:p>
    <w:p w:rsidR="0086080B" w:rsidRDefault="0086080B" w:rsidP="0086080B">
      <w:pPr>
        <w:pStyle w:val="Corpsdetexte"/>
        <w:kinsoku w:val="0"/>
        <w:overflowPunct w:val="0"/>
        <w:spacing w:before="10"/>
        <w:rPr>
          <w:sz w:val="15"/>
          <w:szCs w:val="15"/>
        </w:rPr>
      </w:pPr>
    </w:p>
    <w:p w:rsidR="0086080B" w:rsidRDefault="0086080B" w:rsidP="0086080B">
      <w:pPr>
        <w:pStyle w:val="Titre3"/>
        <w:kinsoku w:val="0"/>
        <w:overflowPunct w:val="0"/>
        <w:spacing w:before="1"/>
      </w:pPr>
      <w:r>
        <w:t>Article 9 – Devoir de réserve et confidentialité</w:t>
      </w:r>
    </w:p>
    <w:p w:rsidR="0086080B" w:rsidRDefault="0086080B" w:rsidP="0086080B">
      <w:pPr>
        <w:pStyle w:val="Corpsdetexte"/>
        <w:kinsoku w:val="0"/>
        <w:overflowPunct w:val="0"/>
        <w:spacing w:before="1"/>
        <w:ind w:left="120" w:right="110"/>
        <w:jc w:val="both"/>
      </w:pPr>
      <w:r>
        <w:t>Le devoir de réserve est de rigueur absolue et apprécié par l’organisme d’accueil compte-tenu de ses spécificités. Les stagiaires prennent donc l’engagement de n’utiliser en aucun cas les informations recueillies ou obtenues par eux pour en faire publication, communication à des tiers sans accord préalable de l’organisme d’accueil, y compris le rapport de stage. Cet engagement vaut non seulement pour la durée du stage mais également après son expiration. Le stagiaire s’engage à ne conserver, emporter, ou prendre copie d’aucun document ou logiciel, de quelque nature que ce soit, appartenant à l’organisme d’accueil, sauf accord de ce</w:t>
      </w:r>
      <w:r>
        <w:rPr>
          <w:spacing w:val="-10"/>
        </w:rPr>
        <w:t xml:space="preserve"> </w:t>
      </w:r>
      <w:r>
        <w:t>dernier.</w:t>
      </w:r>
    </w:p>
    <w:p w:rsidR="0086080B" w:rsidRDefault="0086080B" w:rsidP="0086080B">
      <w:pPr>
        <w:pStyle w:val="Corpsdetexte"/>
        <w:kinsoku w:val="0"/>
        <w:overflowPunct w:val="0"/>
        <w:spacing w:before="1"/>
        <w:ind w:left="120" w:right="114"/>
        <w:jc w:val="both"/>
      </w:pPr>
      <w:r>
        <w:t>Dans le cadre de la confidentialité des informations contenues dans le rapport de stage, l’organisme d’accueil peut demander une restriction de la diffusion du rapport, voire le retrait de certains éléments confidentiels.</w:t>
      </w:r>
    </w:p>
    <w:p w:rsidR="0086080B" w:rsidRDefault="0086080B" w:rsidP="0086080B">
      <w:pPr>
        <w:pStyle w:val="Corpsdetexte"/>
        <w:kinsoku w:val="0"/>
        <w:overflowPunct w:val="0"/>
        <w:ind w:left="120" w:right="118"/>
        <w:jc w:val="both"/>
      </w:pPr>
      <w:r>
        <w:t>Les personnes amenées à en connaître sont contraintes par le secret professionnel à n’utiliser ni ne divulguer les informations du rapport.</w:t>
      </w:r>
    </w:p>
    <w:p w:rsidR="0086080B" w:rsidRDefault="0086080B" w:rsidP="0086080B">
      <w:pPr>
        <w:pStyle w:val="Corpsdetexte"/>
        <w:kinsoku w:val="0"/>
        <w:overflowPunct w:val="0"/>
        <w:spacing w:before="1"/>
      </w:pPr>
    </w:p>
    <w:p w:rsidR="0086080B" w:rsidRDefault="0086080B" w:rsidP="0086080B">
      <w:pPr>
        <w:pStyle w:val="Titre3"/>
        <w:kinsoku w:val="0"/>
        <w:overflowPunct w:val="0"/>
        <w:spacing w:line="183" w:lineRule="exact"/>
      </w:pPr>
      <w:r>
        <w:t>Article 10 – Propriété intellectuelle</w:t>
      </w:r>
    </w:p>
    <w:p w:rsidR="0086080B" w:rsidRDefault="0086080B" w:rsidP="0086080B">
      <w:pPr>
        <w:pStyle w:val="Corpsdetexte"/>
        <w:kinsoku w:val="0"/>
        <w:overflowPunct w:val="0"/>
        <w:ind w:left="120" w:right="111"/>
        <w:jc w:val="both"/>
      </w:pPr>
      <w:r>
        <w:t>Conformément au code de la propriété intellectuelle</w:t>
      </w:r>
      <w:r>
        <w:rPr>
          <w:position w:val="6"/>
          <w:sz w:val="10"/>
          <w:szCs w:val="10"/>
        </w:rPr>
        <w:t>30</w:t>
      </w:r>
      <w:r>
        <w:t>, dans le cas où les activités du stagiaire donnent lieu à la création d’une œuvre protégée par le droit d’auteur ou la propriété industrielle (y compris un logiciel), si l’organisme d’accueil souhaite l’utiliser et que le stagiaire en est d’accord, un contrat devra être signé entre le stagiaire (auteur) et l’organisme</w:t>
      </w:r>
      <w:r>
        <w:rPr>
          <w:spacing w:val="-11"/>
        </w:rPr>
        <w:t xml:space="preserve"> </w:t>
      </w:r>
      <w:r>
        <w:t>d’accueil.</w:t>
      </w:r>
    </w:p>
    <w:p w:rsidR="0086080B" w:rsidRDefault="0086080B" w:rsidP="0086080B">
      <w:pPr>
        <w:pStyle w:val="Corpsdetexte"/>
        <w:kinsoku w:val="0"/>
        <w:overflowPunct w:val="0"/>
        <w:spacing w:before="2"/>
        <w:ind w:left="120" w:right="114"/>
        <w:jc w:val="both"/>
      </w:pPr>
      <w:r>
        <w:t>Le contrat devra alors notamment préciser l’étendue des droits cédés, l’éventuelle exclusivité, la destination, les supports utilisés et la durée de la cession, ainsi que, le cas échéant, le montant de la rémunération due au stagiaire au titre de la cession. Cette clause s’applique quel que soit le statut de l’organisme</w:t>
      </w:r>
      <w:r>
        <w:rPr>
          <w:spacing w:val="-21"/>
        </w:rPr>
        <w:t xml:space="preserve"> </w:t>
      </w:r>
      <w:r>
        <w:t>d’accueil.</w:t>
      </w:r>
    </w:p>
    <w:p w:rsidR="0086080B" w:rsidRDefault="0086080B" w:rsidP="0086080B">
      <w:pPr>
        <w:pStyle w:val="Corpsdetexte"/>
        <w:kinsoku w:val="0"/>
        <w:overflowPunct w:val="0"/>
        <w:spacing w:before="1"/>
      </w:pPr>
    </w:p>
    <w:p w:rsidR="0086080B" w:rsidRDefault="0086080B" w:rsidP="0086080B">
      <w:pPr>
        <w:pStyle w:val="Titre3"/>
        <w:kinsoku w:val="0"/>
        <w:overflowPunct w:val="0"/>
        <w:spacing w:line="183" w:lineRule="exact"/>
      </w:pPr>
      <w:r>
        <w:t>Article 11 – Congés</w:t>
      </w:r>
      <w:r w:rsidR="002C7DB1">
        <w:t xml:space="preserve"> </w:t>
      </w:r>
      <w:r>
        <w:t>– Interruption du stage</w:t>
      </w:r>
    </w:p>
    <w:p w:rsidR="0086080B" w:rsidRDefault="0086080B" w:rsidP="0086080B">
      <w:pPr>
        <w:pStyle w:val="Corpsdetexte"/>
        <w:kinsoku w:val="0"/>
        <w:overflowPunct w:val="0"/>
        <w:ind w:left="120" w:right="113"/>
        <w:jc w:val="both"/>
      </w:pPr>
      <w:r>
        <w:t>Sauf en cas de règles particulières applicables dans certaines collectivités, pays et territoires d’outre-mer ou dans les organismes de droit public, en cas de grossesse, de paternité ou d’adoption, le stagiaire bénéficie de congés et d’autorisations d’absence d’une durée équivalente à celle prévue pour les</w:t>
      </w:r>
      <w:r>
        <w:rPr>
          <w:spacing w:val="-13"/>
        </w:rPr>
        <w:t xml:space="preserve"> </w:t>
      </w:r>
      <w:r>
        <w:t>salariés</w:t>
      </w:r>
      <w:r>
        <w:rPr>
          <w:position w:val="6"/>
          <w:sz w:val="10"/>
          <w:szCs w:val="10"/>
        </w:rPr>
        <w:t>31</w:t>
      </w:r>
      <w:r>
        <w:t>.</w:t>
      </w:r>
    </w:p>
    <w:p w:rsidR="0086080B" w:rsidRDefault="0086080B" w:rsidP="0086080B">
      <w:pPr>
        <w:pStyle w:val="Corpsdetexte"/>
        <w:kinsoku w:val="0"/>
        <w:overflowPunct w:val="0"/>
        <w:spacing w:before="3" w:line="237" w:lineRule="auto"/>
        <w:ind w:left="120" w:right="111"/>
        <w:jc w:val="both"/>
      </w:pPr>
      <w:r>
        <w:t>Pour les stages dont la durée est supérieure à 308 heures et dans la limite de la durée maximale de 924 heures, des congés</w:t>
      </w:r>
      <w:r w:rsidR="002C7DB1">
        <w:t xml:space="preserve"> </w:t>
      </w:r>
      <w:r>
        <w:t>ou autorisations d’absence sont</w:t>
      </w:r>
      <w:r>
        <w:rPr>
          <w:spacing w:val="-22"/>
        </w:rPr>
        <w:t xml:space="preserve"> </w:t>
      </w:r>
      <w:r>
        <w:t>possibles</w:t>
      </w:r>
      <w:r>
        <w:rPr>
          <w:position w:val="6"/>
          <w:sz w:val="10"/>
          <w:szCs w:val="10"/>
        </w:rPr>
        <w:t>32</w:t>
      </w:r>
      <w:r>
        <w:t>.</w:t>
      </w:r>
    </w:p>
    <w:p w:rsidR="002C7DB1" w:rsidRDefault="002C7DB1" w:rsidP="0086080B">
      <w:pPr>
        <w:pStyle w:val="Corpsdetexte"/>
        <w:kinsoku w:val="0"/>
        <w:overflowPunct w:val="0"/>
        <w:spacing w:before="3" w:line="237" w:lineRule="auto"/>
        <w:ind w:left="120" w:right="111"/>
        <w:jc w:val="both"/>
      </w:pPr>
    </w:p>
    <w:p w:rsidR="0086080B" w:rsidRDefault="0086080B" w:rsidP="0086080B">
      <w:pPr>
        <w:pStyle w:val="Corpsdetexte"/>
        <w:kinsoku w:val="0"/>
        <w:overflowPunct w:val="0"/>
        <w:spacing w:line="183" w:lineRule="exact"/>
        <w:ind w:left="120"/>
        <w:jc w:val="both"/>
      </w:pPr>
      <w:r>
        <w:t>MODALITÉS DES CONGÉS ET AUTORISATIONS D’ABSENCE</w:t>
      </w:r>
      <w:r w:rsidR="002C7DB1">
        <w:t xml:space="preserve"> </w:t>
      </w:r>
      <w:r>
        <w:t>durant le stage :</w:t>
      </w:r>
    </w:p>
    <w:p w:rsidR="002C7DB1" w:rsidRDefault="002C7DB1" w:rsidP="0086080B">
      <w:pPr>
        <w:pStyle w:val="Corpsdetexte"/>
        <w:kinsoku w:val="0"/>
        <w:overflowPunct w:val="0"/>
        <w:spacing w:line="183" w:lineRule="exact"/>
        <w:ind w:left="120"/>
        <w:jc w:val="both"/>
      </w:pPr>
    </w:p>
    <w:p w:rsidR="0086080B" w:rsidRDefault="0086080B" w:rsidP="0086080B">
      <w:pPr>
        <w:pStyle w:val="Corpsdetexte"/>
        <w:kinsoku w:val="0"/>
        <w:overflowPunct w:val="0"/>
        <w:spacing w:before="1"/>
        <w:ind w:left="120" w:right="110"/>
        <w:jc w:val="both"/>
      </w:pPr>
      <w:r>
        <w:t>Pour toute autre interruption temporaire du stage (maladie, accident, grossesse, paternité, adoption, absence injustifiée…), l’organisme d’accueil avertit l’établissement d’enseignement par courrier.</w:t>
      </w:r>
    </w:p>
    <w:p w:rsidR="0086080B" w:rsidRDefault="0086080B" w:rsidP="0086080B">
      <w:pPr>
        <w:pStyle w:val="Corpsdetexte"/>
        <w:kinsoku w:val="0"/>
        <w:overflowPunct w:val="0"/>
        <w:spacing w:before="1"/>
      </w:pPr>
    </w:p>
    <w:p w:rsidR="0086080B" w:rsidRDefault="0086080B" w:rsidP="0086080B">
      <w:pPr>
        <w:pStyle w:val="Corpsdetexte"/>
        <w:kinsoku w:val="0"/>
        <w:overflowPunct w:val="0"/>
        <w:ind w:left="120" w:right="112"/>
        <w:jc w:val="both"/>
      </w:pPr>
      <w:r>
        <w:t>Toute interruption du stage est signalée aux autres parties à la convention et à l’enseignant référent. Une modalité de validation est mise en place le cas échéant par l’établissement.</w:t>
      </w:r>
    </w:p>
    <w:p w:rsidR="0086080B" w:rsidRDefault="0086080B" w:rsidP="0086080B">
      <w:pPr>
        <w:pStyle w:val="Corpsdetexte"/>
        <w:kinsoku w:val="0"/>
        <w:overflowPunct w:val="0"/>
      </w:pPr>
    </w:p>
    <w:p w:rsidR="0086080B" w:rsidRDefault="0086080B" w:rsidP="0086080B">
      <w:pPr>
        <w:pStyle w:val="Corpsdetexte"/>
        <w:kinsoku w:val="0"/>
        <w:overflowPunct w:val="0"/>
        <w:spacing w:line="237" w:lineRule="auto"/>
        <w:ind w:left="120" w:right="114"/>
        <w:jc w:val="both"/>
      </w:pPr>
      <w:r>
        <w:t>En cas d’accord des parties à la convention, un</w:t>
      </w:r>
      <w:r w:rsidR="002C7DB1">
        <w:t xml:space="preserve"> </w:t>
      </w:r>
      <w:r>
        <w:t>report</w:t>
      </w:r>
      <w:r w:rsidR="002C7DB1">
        <w:t xml:space="preserve"> </w:t>
      </w:r>
      <w:r>
        <w:t>de la fin du stage est possible afin de permettre la réalisation de la durée totale du stage prévue initialement. Ce report fera l’objet d’un avenant à la convention de stage</w:t>
      </w:r>
      <w:r>
        <w:rPr>
          <w:position w:val="6"/>
          <w:sz w:val="10"/>
          <w:szCs w:val="10"/>
        </w:rPr>
        <w:t>33</w:t>
      </w:r>
      <w:r>
        <w:t>.</w:t>
      </w:r>
    </w:p>
    <w:p w:rsidR="0086080B" w:rsidRDefault="0086080B" w:rsidP="0086080B">
      <w:pPr>
        <w:pStyle w:val="Corpsdetexte"/>
        <w:kinsoku w:val="0"/>
        <w:overflowPunct w:val="0"/>
        <w:spacing w:before="2" w:line="237" w:lineRule="auto"/>
        <w:ind w:left="120" w:right="114"/>
        <w:jc w:val="both"/>
      </w:pPr>
      <w:r>
        <w:t>Un avenant à la convention pourra éventuellement être établi en cas de prolongation du stage sur demande conjointe de l’organisme d’accueil et du stagiaire, dans le respect de la durée maximale du stage fixée par la loi (924</w:t>
      </w:r>
      <w:r>
        <w:rPr>
          <w:spacing w:val="-6"/>
        </w:rPr>
        <w:t xml:space="preserve"> </w:t>
      </w:r>
      <w:r>
        <w:t>heures)</w:t>
      </w:r>
      <w:r>
        <w:rPr>
          <w:position w:val="6"/>
          <w:sz w:val="10"/>
          <w:szCs w:val="10"/>
        </w:rPr>
        <w:t>34</w:t>
      </w:r>
      <w:r>
        <w:t>.</w:t>
      </w:r>
    </w:p>
    <w:p w:rsidR="0086080B" w:rsidRDefault="0086080B" w:rsidP="0086080B">
      <w:pPr>
        <w:pStyle w:val="Corpsdetexte"/>
        <w:kinsoku w:val="0"/>
        <w:overflowPunct w:val="0"/>
        <w:ind w:left="120" w:right="112"/>
        <w:jc w:val="both"/>
      </w:pPr>
      <w:r>
        <w:t>En cas de volonté d’une des trois parties d’arrêter le stage, celle-ci doit immédiatement en informer les deux autres parties par écrit.</w:t>
      </w:r>
      <w:r w:rsidR="002C7DB1">
        <w:t xml:space="preserve"> </w:t>
      </w:r>
      <w:r>
        <w:t>Les raisons invoquées seront examinées en étroite concertation.</w:t>
      </w:r>
      <w:r w:rsidR="002C7DB1">
        <w:t xml:space="preserve"> </w:t>
      </w:r>
      <w:r>
        <w:t>La décision définitive d’arrêt du stage et de résiliation de la convention ne sera prise qu’à l’issue de cette phase de concertation.</w:t>
      </w:r>
    </w:p>
    <w:p w:rsidR="00B575D0" w:rsidRDefault="00B575D0" w:rsidP="0086080B">
      <w:pPr>
        <w:pStyle w:val="Corpsdetexte"/>
        <w:kinsoku w:val="0"/>
        <w:overflowPunct w:val="0"/>
        <w:ind w:left="120" w:right="112"/>
        <w:jc w:val="both"/>
      </w:pPr>
      <w:r>
        <w:rPr>
          <w:noProof/>
        </w:rPr>
        <mc:AlternateContent>
          <mc:Choice Requires="wps">
            <w:drawing>
              <wp:anchor distT="0" distB="0" distL="0" distR="0" simplePos="0" relativeHeight="251678720" behindDoc="0" locked="0" layoutInCell="0" allowOverlap="1" wp14:anchorId="10A146E7" wp14:editId="1629CF0E">
                <wp:simplePos x="0" y="0"/>
                <wp:positionH relativeFrom="page">
                  <wp:posOffset>3796030</wp:posOffset>
                </wp:positionH>
                <wp:positionV relativeFrom="paragraph">
                  <wp:posOffset>128270</wp:posOffset>
                </wp:positionV>
                <wp:extent cx="1829435" cy="12700"/>
                <wp:effectExtent l="9525" t="13970" r="8890" b="0"/>
                <wp:wrapTopAndBottom/>
                <wp:docPr id="10" name="Forme libre : form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9435" cy="12700"/>
                        </a:xfrm>
                        <a:custGeom>
                          <a:avLst/>
                          <a:gdLst>
                            <a:gd name="T0" fmla="*/ 0 w 2881"/>
                            <a:gd name="T1" fmla="*/ 0 h 20"/>
                            <a:gd name="T2" fmla="*/ 2881 w 2881"/>
                            <a:gd name="T3" fmla="*/ 0 h 20"/>
                          </a:gdLst>
                          <a:ahLst/>
                          <a:cxnLst>
                            <a:cxn ang="0">
                              <a:pos x="T0" y="T1"/>
                            </a:cxn>
                            <a:cxn ang="0">
                              <a:pos x="T2" y="T3"/>
                            </a:cxn>
                          </a:cxnLst>
                          <a:rect l="0" t="0" r="r" b="b"/>
                          <a:pathLst>
                            <a:path w="2881" h="20">
                              <a:moveTo>
                                <a:pt x="0" y="0"/>
                              </a:moveTo>
                              <a:lnTo>
                                <a:pt x="2881" y="0"/>
                              </a:lnTo>
                            </a:path>
                          </a:pathLst>
                        </a:custGeom>
                        <a:noFill/>
                        <a:ln w="609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43C7D687" id="Forme libre : forme 10" o:spid="_x0000_s1026" style="position:absolute;z-index:2516787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points="298.9pt,10.1pt,442.95pt,10.1pt" coordsize="288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" o:allowincell="f" filled="f" strokeweight=".16931mm">
                <v:path arrowok="t" o:connecttype="custom" o:connectlocs="0,0;1829435,0" o:connectangles="0,0"/>
                <w10:wrap type="topAndBottom" anchorx="page"/>
              </v:polyline>
            </w:pict>
          </mc:Fallback>
        </mc:AlternateContent>
      </w:r>
    </w:p>
    <w:p w:rsidR="00B575D0" w:rsidRDefault="0086080B" w:rsidP="00B575D0">
      <w:pPr>
        <w:pStyle w:val="Corpsdetexte"/>
        <w:kinsoku w:val="0"/>
        <w:overflowPunct w:val="0"/>
        <w:spacing w:before="9"/>
        <w:rPr>
          <w:i/>
          <w:iCs/>
        </w:rPr>
      </w:pPr>
      <w:r>
        <w:rPr>
          <w:i/>
          <w:iCs/>
          <w:position w:val="6"/>
          <w:sz w:val="10"/>
          <w:szCs w:val="10"/>
        </w:rPr>
        <w:t>29</w:t>
      </w:r>
      <w:r w:rsidR="002C7DB1">
        <w:rPr>
          <w:i/>
          <w:iCs/>
          <w:position w:val="6"/>
          <w:sz w:val="10"/>
          <w:szCs w:val="10"/>
        </w:rPr>
        <w:t xml:space="preserve"> </w:t>
      </w:r>
      <w:r>
        <w:rPr>
          <w:i/>
          <w:iCs/>
        </w:rPr>
        <w:t>article R. 712-10 2° du code de l’éducation ;</w:t>
      </w:r>
      <w:r w:rsidR="003A2DF7">
        <w:rPr>
          <w:i/>
          <w:iCs/>
        </w:rPr>
        <w:t xml:space="preserve"> </w:t>
      </w:r>
      <w:r>
        <w:rPr>
          <w:i/>
          <w:iCs/>
          <w:position w:val="6"/>
          <w:sz w:val="10"/>
          <w:szCs w:val="10"/>
        </w:rPr>
        <w:t>30</w:t>
      </w:r>
      <w:r w:rsidR="002C7DB1">
        <w:rPr>
          <w:i/>
          <w:iCs/>
          <w:position w:val="6"/>
          <w:sz w:val="10"/>
          <w:szCs w:val="10"/>
        </w:rPr>
        <w:t xml:space="preserve"> </w:t>
      </w:r>
      <w:r>
        <w:rPr>
          <w:i/>
          <w:iCs/>
        </w:rPr>
        <w:t>article L. 611-1 du code de la propriété intellectuelle ;</w:t>
      </w:r>
      <w:r w:rsidR="003A2DF7">
        <w:rPr>
          <w:i/>
          <w:iCs/>
        </w:rPr>
        <w:t xml:space="preserve"> </w:t>
      </w:r>
      <w:r>
        <w:rPr>
          <w:i/>
          <w:iCs/>
          <w:position w:val="6"/>
          <w:sz w:val="10"/>
          <w:szCs w:val="10"/>
        </w:rPr>
        <w:t xml:space="preserve">31 </w:t>
      </w:r>
      <w:r>
        <w:rPr>
          <w:i/>
          <w:iCs/>
        </w:rPr>
        <w:t>article L. 124-13 alinéa 1</w:t>
      </w:r>
      <w:r>
        <w:rPr>
          <w:i/>
          <w:iCs/>
          <w:position w:val="6"/>
          <w:sz w:val="10"/>
          <w:szCs w:val="10"/>
        </w:rPr>
        <w:t xml:space="preserve">er </w:t>
      </w:r>
      <w:r>
        <w:rPr>
          <w:i/>
          <w:iCs/>
        </w:rPr>
        <w:t>du code de l’éducation se référant aux articles L. 1225-16 à L. 1225-28, L. 1225-35, L. 1225-37, et L. 1225-46 du code du travail ;</w:t>
      </w:r>
      <w:r w:rsidR="003A2DF7">
        <w:rPr>
          <w:i/>
          <w:iCs/>
        </w:rPr>
        <w:t xml:space="preserve"> </w:t>
      </w:r>
      <w:r>
        <w:rPr>
          <w:i/>
          <w:iCs/>
          <w:position w:val="6"/>
          <w:sz w:val="10"/>
          <w:szCs w:val="10"/>
        </w:rPr>
        <w:t>32</w:t>
      </w:r>
      <w:r w:rsidR="002C7DB1">
        <w:rPr>
          <w:i/>
          <w:iCs/>
          <w:position w:val="6"/>
          <w:sz w:val="10"/>
          <w:szCs w:val="10"/>
        </w:rPr>
        <w:t xml:space="preserve"> </w:t>
      </w:r>
      <w:r>
        <w:rPr>
          <w:i/>
          <w:iCs/>
        </w:rPr>
        <w:t>article L. 124-13 alinéa 2 du code de l’éducation ;</w:t>
      </w:r>
      <w:r w:rsidR="003A2DF7">
        <w:rPr>
          <w:i/>
          <w:iCs/>
        </w:rPr>
        <w:t xml:space="preserve"> </w:t>
      </w:r>
      <w:r>
        <w:rPr>
          <w:i/>
          <w:iCs/>
          <w:position w:val="6"/>
          <w:sz w:val="10"/>
          <w:szCs w:val="10"/>
        </w:rPr>
        <w:t>33</w:t>
      </w:r>
      <w:r w:rsidR="002C7DB1">
        <w:rPr>
          <w:i/>
          <w:iCs/>
          <w:position w:val="6"/>
          <w:sz w:val="10"/>
          <w:szCs w:val="10"/>
        </w:rPr>
        <w:t xml:space="preserve"> </w:t>
      </w:r>
      <w:r>
        <w:rPr>
          <w:i/>
          <w:iCs/>
        </w:rPr>
        <w:t>article L. 124-15 du code de l’éducation ;</w:t>
      </w:r>
      <w:r w:rsidR="00B575D0">
        <w:rPr>
          <w:i/>
          <w:iCs/>
        </w:rPr>
        <w:t xml:space="preserve"> </w:t>
      </w:r>
      <w:r>
        <w:rPr>
          <w:i/>
          <w:iCs/>
          <w:position w:val="6"/>
          <w:sz w:val="10"/>
          <w:szCs w:val="10"/>
        </w:rPr>
        <w:t>34</w:t>
      </w:r>
      <w:r w:rsidR="002C7DB1">
        <w:rPr>
          <w:i/>
          <w:iCs/>
          <w:position w:val="6"/>
          <w:sz w:val="10"/>
          <w:szCs w:val="10"/>
        </w:rPr>
        <w:t xml:space="preserve"> </w:t>
      </w:r>
      <w:r>
        <w:rPr>
          <w:i/>
          <w:iCs/>
        </w:rPr>
        <w:t>article L. 124-5 du code de l’éducation ;</w:t>
      </w:r>
      <w:r w:rsidR="003A2DF7">
        <w:rPr>
          <w:i/>
          <w:iCs/>
        </w:rPr>
        <w:t xml:space="preserve"> </w:t>
      </w:r>
      <w:r w:rsidR="003A2DF7">
        <w:rPr>
          <w:i/>
          <w:iCs/>
          <w:position w:val="6"/>
          <w:sz w:val="10"/>
          <w:szCs w:val="10"/>
        </w:rPr>
        <w:t xml:space="preserve">35 </w:t>
      </w:r>
      <w:r w:rsidR="003A2DF7">
        <w:rPr>
          <w:i/>
          <w:iCs/>
        </w:rPr>
        <w:t xml:space="preserve">article D. 124-9 du code de l’éducation ; </w:t>
      </w:r>
      <w:r w:rsidR="003A2DF7">
        <w:rPr>
          <w:i/>
          <w:iCs/>
          <w:position w:val="6"/>
          <w:sz w:val="10"/>
          <w:szCs w:val="10"/>
        </w:rPr>
        <w:t xml:space="preserve">36 </w:t>
      </w:r>
      <w:r w:rsidR="003A2DF7">
        <w:rPr>
          <w:i/>
          <w:iCs/>
        </w:rPr>
        <w:t>article L. 351-17 du code de la sécurité sociale</w:t>
      </w:r>
      <w:r w:rsidR="003A2DF7">
        <w:rPr>
          <w:i/>
          <w:iCs/>
          <w:spacing w:val="-31"/>
        </w:rPr>
        <w:t xml:space="preserve"> </w:t>
      </w:r>
      <w:r w:rsidR="003A2DF7">
        <w:rPr>
          <w:i/>
          <w:iCs/>
        </w:rPr>
        <w:t xml:space="preserve">; </w:t>
      </w:r>
      <w:r w:rsidR="003A2DF7">
        <w:rPr>
          <w:i/>
          <w:iCs/>
          <w:position w:val="6"/>
          <w:sz w:val="10"/>
          <w:szCs w:val="10"/>
        </w:rPr>
        <w:t xml:space="preserve">37 </w:t>
      </w:r>
      <w:r w:rsidR="003A2DF7">
        <w:rPr>
          <w:i/>
          <w:iCs/>
        </w:rPr>
        <w:t>article L. 124-4 du code de l’éducation ;</w:t>
      </w:r>
      <w:r w:rsidR="00B575D0">
        <w:rPr>
          <w:i/>
          <w:iCs/>
        </w:rPr>
        <w:t xml:space="preserve"> </w:t>
      </w:r>
      <w:r w:rsidR="003A2DF7">
        <w:rPr>
          <w:i/>
          <w:iCs/>
          <w:position w:val="6"/>
          <w:sz w:val="10"/>
          <w:szCs w:val="10"/>
        </w:rPr>
        <w:t xml:space="preserve">38 </w:t>
      </w:r>
      <w:r w:rsidR="003A2DF7">
        <w:rPr>
          <w:i/>
          <w:iCs/>
        </w:rPr>
        <w:t>article D. 124-1 2° du code de l’éducation ;</w:t>
      </w:r>
      <w:r w:rsidR="00B575D0">
        <w:rPr>
          <w:i/>
          <w:iCs/>
        </w:rPr>
        <w:t xml:space="preserve"> </w:t>
      </w:r>
      <w:r w:rsidR="00B575D0">
        <w:rPr>
          <w:i/>
          <w:iCs/>
          <w:position w:val="6"/>
          <w:sz w:val="10"/>
          <w:szCs w:val="10"/>
        </w:rPr>
        <w:t xml:space="preserve">39 </w:t>
      </w:r>
      <w:r w:rsidR="00B575D0">
        <w:rPr>
          <w:i/>
          <w:iCs/>
        </w:rPr>
        <w:t xml:space="preserve">article D. 124-4 du code de l’éducation ; </w:t>
      </w:r>
      <w:r w:rsidR="00B575D0">
        <w:rPr>
          <w:i/>
          <w:iCs/>
          <w:position w:val="6"/>
          <w:sz w:val="10"/>
          <w:szCs w:val="10"/>
        </w:rPr>
        <w:t xml:space="preserve">40 </w:t>
      </w:r>
      <w:r w:rsidR="00B575D0">
        <w:rPr>
          <w:i/>
          <w:iCs/>
        </w:rPr>
        <w:t>article L. 124-17 du code de l’éducation.</w:t>
      </w:r>
    </w:p>
    <w:p w:rsidR="003A2DF7" w:rsidRDefault="003A2DF7" w:rsidP="00B575D0">
      <w:pPr>
        <w:pStyle w:val="Corpsdetexte"/>
        <w:kinsoku w:val="0"/>
        <w:overflowPunct w:val="0"/>
        <w:spacing w:before="52" w:line="185" w:lineRule="exact"/>
        <w:ind w:left="120"/>
        <w:jc w:val="both"/>
        <w:rPr>
          <w:i/>
          <w:iCs/>
        </w:rPr>
      </w:pPr>
    </w:p>
    <w:p w:rsidR="003A2DF7" w:rsidRDefault="003A2DF7" w:rsidP="003A2DF7">
      <w:pPr>
        <w:pStyle w:val="Corpsdetexte"/>
        <w:kinsoku w:val="0"/>
        <w:overflowPunct w:val="0"/>
        <w:spacing w:before="9" w:after="39"/>
        <w:rPr>
          <w:i/>
          <w:iCs/>
          <w:sz w:val="26"/>
          <w:szCs w:val="26"/>
        </w:rPr>
      </w:pPr>
      <w:r>
        <w:rPr>
          <w:rFonts w:ascii="Times New Roman" w:hAnsi="Times New Roman" w:cs="Times New Roman"/>
          <w:sz w:val="24"/>
          <w:szCs w:val="24"/>
        </w:rPr>
        <w:br w:type="column"/>
      </w:r>
    </w:p>
    <w:p w:rsidR="0086080B" w:rsidRDefault="0086080B" w:rsidP="0086080B">
      <w:pPr>
        <w:pStyle w:val="Titre3"/>
        <w:kinsoku w:val="0"/>
        <w:overflowPunct w:val="0"/>
        <w:spacing w:before="69" w:line="183" w:lineRule="exact"/>
        <w:ind w:left="220"/>
      </w:pPr>
      <w:r>
        <w:t>Article 12 – Fin de stage – Évaluation</w:t>
      </w:r>
    </w:p>
    <w:p w:rsidR="0086080B" w:rsidRDefault="0086080B" w:rsidP="0086080B">
      <w:pPr>
        <w:pStyle w:val="Paragraphedeliste"/>
        <w:numPr>
          <w:ilvl w:val="0"/>
          <w:numId w:val="1"/>
        </w:numPr>
        <w:tabs>
          <w:tab w:val="left" w:pos="455"/>
        </w:tabs>
        <w:kinsoku w:val="0"/>
        <w:overflowPunct w:val="0"/>
        <w:ind w:right="1" w:firstLine="0"/>
        <w:rPr>
          <w:sz w:val="16"/>
          <w:szCs w:val="16"/>
        </w:rPr>
      </w:pPr>
      <w:r>
        <w:rPr>
          <w:noProof/>
        </w:rPr>
        <mc:AlternateContent>
          <mc:Choice Requires="wps">
            <w:drawing>
              <wp:anchor distT="0" distB="0" distL="114300" distR="114300" simplePos="0" relativeHeight="251675648" behindDoc="1" locked="0" layoutInCell="0" allowOverlap="1">
                <wp:simplePos x="0" y="0"/>
                <wp:positionH relativeFrom="page">
                  <wp:posOffset>457200</wp:posOffset>
                </wp:positionH>
                <wp:positionV relativeFrom="paragraph">
                  <wp:posOffset>111760</wp:posOffset>
                </wp:positionV>
                <wp:extent cx="1180465" cy="12700"/>
                <wp:effectExtent l="9525" t="5080" r="10160" b="1270"/>
                <wp:wrapNone/>
                <wp:docPr id="19" name="Forme libre : forme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80465" cy="12700"/>
                        </a:xfrm>
                        <a:custGeom>
                          <a:avLst/>
                          <a:gdLst>
                            <a:gd name="T0" fmla="*/ 0 w 1859"/>
                            <a:gd name="T1" fmla="*/ 0 h 20"/>
                            <a:gd name="T2" fmla="*/ 1858 w 1859"/>
                            <a:gd name="T3" fmla="*/ 0 h 20"/>
                          </a:gdLst>
                          <a:ahLst/>
                          <a:cxnLst>
                            <a:cxn ang="0">
                              <a:pos x="T0" y="T1"/>
                            </a:cxn>
                            <a:cxn ang="0">
                              <a:pos x="T2" y="T3"/>
                            </a:cxn>
                          </a:cxnLst>
                          <a:rect l="0" t="0" r="r" b="b"/>
                          <a:pathLst>
                            <a:path w="1859" h="20">
                              <a:moveTo>
                                <a:pt x="0" y="0"/>
                              </a:moveTo>
                              <a:lnTo>
                                <a:pt x="1858"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016C43BD" id="Forme libre : forme 19" o:spid="_x0000_s1026" style="position:absolute;z-index:-2516408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36pt,8.8pt,128.9pt,8.8pt" coordsize="1859,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" o:allowincell="f" filled="f" strokeweight=".6pt">
                <v:path arrowok="t" o:connecttype="custom" o:connectlocs="0,0;1179830,0" o:connectangles="0,0"/>
                <w10:wrap anchorx="page"/>
              </v:polyline>
            </w:pict>
          </mc:Fallback>
        </mc:AlternateContent>
      </w:r>
      <w:r>
        <w:rPr>
          <w:sz w:val="16"/>
          <w:szCs w:val="16"/>
        </w:rPr>
        <w:t>Attestation de stage</w:t>
      </w:r>
      <w:r>
        <w:rPr>
          <w:position w:val="6"/>
          <w:sz w:val="10"/>
          <w:szCs w:val="10"/>
        </w:rPr>
        <w:t xml:space="preserve">35 </w:t>
      </w:r>
      <w:r>
        <w:rPr>
          <w:sz w:val="16"/>
          <w:szCs w:val="16"/>
        </w:rPr>
        <w:t>: à l’issue du stage, l’organisme d’accueil délivre une attestation mentionnant au minimum la durée effective du stage et, le cas échéant, le montant de la gratification perçue. Le stagiaire devra produire cette attestation à l’appui de sa demande éventuelle d’ouverture de droits au régime général d’assurance vieillesse</w:t>
      </w:r>
      <w:r>
        <w:rPr>
          <w:position w:val="6"/>
          <w:sz w:val="10"/>
          <w:szCs w:val="10"/>
        </w:rPr>
        <w:t>36</w:t>
      </w:r>
      <w:r w:rsidR="002C7DB1">
        <w:rPr>
          <w:position w:val="6"/>
          <w:sz w:val="10"/>
          <w:szCs w:val="10"/>
        </w:rPr>
        <w:t xml:space="preserve"> </w:t>
      </w:r>
      <w:r>
        <w:rPr>
          <w:sz w:val="16"/>
          <w:szCs w:val="16"/>
        </w:rPr>
        <w:t>;</w:t>
      </w:r>
    </w:p>
    <w:p w:rsidR="0086080B" w:rsidRDefault="0086080B" w:rsidP="0086080B">
      <w:pPr>
        <w:pStyle w:val="Corpsdetexte"/>
        <w:kinsoku w:val="0"/>
        <w:overflowPunct w:val="0"/>
        <w:spacing w:before="10"/>
        <w:rPr>
          <w:sz w:val="15"/>
          <w:szCs w:val="15"/>
        </w:rPr>
      </w:pPr>
    </w:p>
    <w:p w:rsidR="0086080B" w:rsidRDefault="0086080B" w:rsidP="0086080B">
      <w:pPr>
        <w:pStyle w:val="Paragraphedeliste"/>
        <w:numPr>
          <w:ilvl w:val="0"/>
          <w:numId w:val="1"/>
        </w:numPr>
        <w:tabs>
          <w:tab w:val="left" w:pos="434"/>
        </w:tabs>
        <w:kinsoku w:val="0"/>
        <w:overflowPunct w:val="0"/>
        <w:spacing w:before="1"/>
        <w:ind w:firstLine="0"/>
        <w:rPr>
          <w:sz w:val="16"/>
          <w:szCs w:val="16"/>
        </w:rPr>
      </w:pPr>
      <w:r>
        <w:rPr>
          <w:noProof/>
        </w:rPr>
        <mc:AlternateContent>
          <mc:Choice Requires="wps">
            <w:drawing>
              <wp:anchor distT="0" distB="0" distL="114300" distR="114300" simplePos="0" relativeHeight="251676672" behindDoc="1" locked="0" layoutInCell="0" allowOverlap="1">
                <wp:simplePos x="0" y="0"/>
                <wp:positionH relativeFrom="page">
                  <wp:posOffset>457200</wp:posOffset>
                </wp:positionH>
                <wp:positionV relativeFrom="paragraph">
                  <wp:posOffset>112395</wp:posOffset>
                </wp:positionV>
                <wp:extent cx="980440" cy="12700"/>
                <wp:effectExtent l="9525" t="8255" r="10160" b="0"/>
                <wp:wrapNone/>
                <wp:docPr id="18" name="Forme libre : form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80440" cy="12700"/>
                        </a:xfrm>
                        <a:custGeom>
                          <a:avLst/>
                          <a:gdLst>
                            <a:gd name="T0" fmla="*/ 0 w 1544"/>
                            <a:gd name="T1" fmla="*/ 0 h 20"/>
                            <a:gd name="T2" fmla="*/ 1543 w 1544"/>
                            <a:gd name="T3" fmla="*/ 0 h 20"/>
                          </a:gdLst>
                          <a:ahLst/>
                          <a:cxnLst>
                            <a:cxn ang="0">
                              <a:pos x="T0" y="T1"/>
                            </a:cxn>
                            <a:cxn ang="0">
                              <a:pos x="T2" y="T3"/>
                            </a:cxn>
                          </a:cxnLst>
                          <a:rect l="0" t="0" r="r" b="b"/>
                          <a:pathLst>
                            <a:path w="1544" h="20">
                              <a:moveTo>
                                <a:pt x="0" y="0"/>
                              </a:moveTo>
                              <a:lnTo>
                                <a:pt x="1543"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5334BAA8" id="Forme libre : forme 18" o:spid="_x0000_s1026" style="position:absolute;z-index:-2516398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36pt,8.85pt,113.15pt,8.85pt" coordsize="1544,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" o:allowincell="f" filled="f" strokeweight=".6pt">
                <v:path arrowok="t" o:connecttype="custom" o:connectlocs="0,0;979805,0" o:connectangles="0,0"/>
                <w10:wrap anchorx="page"/>
              </v:polyline>
            </w:pict>
          </mc:Fallback>
        </mc:AlternateContent>
      </w:r>
      <w:r>
        <w:rPr>
          <w:sz w:val="16"/>
          <w:szCs w:val="16"/>
        </w:rPr>
        <w:t>Qualité du stage</w:t>
      </w:r>
      <w:r>
        <w:rPr>
          <w:position w:val="6"/>
          <w:sz w:val="10"/>
          <w:szCs w:val="10"/>
        </w:rPr>
        <w:t xml:space="preserve">37 </w:t>
      </w:r>
      <w:r>
        <w:rPr>
          <w:sz w:val="16"/>
          <w:szCs w:val="16"/>
        </w:rPr>
        <w:t>: le stagiaire transmet au service compétent de l’établissement d’enseignement, un document, et dans lequel il évalue la qualité de l’accueil dont il a bénéficié au sein de l’organisme d’accueil. Ce document n’est pas pris en compte dans son évaluation ou dans l’obtention du diplôme ou de la</w:t>
      </w:r>
      <w:r w:rsidR="002C7DB1">
        <w:rPr>
          <w:sz w:val="16"/>
          <w:szCs w:val="16"/>
        </w:rPr>
        <w:t xml:space="preserve"> </w:t>
      </w:r>
      <w:r>
        <w:rPr>
          <w:sz w:val="16"/>
          <w:szCs w:val="16"/>
        </w:rPr>
        <w:t>certification</w:t>
      </w:r>
    </w:p>
    <w:p w:rsidR="0086080B" w:rsidRDefault="0086080B" w:rsidP="0086080B">
      <w:pPr>
        <w:pStyle w:val="Corpsdetexte"/>
        <w:kinsoku w:val="0"/>
        <w:overflowPunct w:val="0"/>
        <w:spacing w:before="7"/>
        <w:rPr>
          <w:sz w:val="15"/>
          <w:szCs w:val="15"/>
        </w:rPr>
      </w:pPr>
    </w:p>
    <w:p w:rsidR="0086080B" w:rsidRDefault="002C7DB1" w:rsidP="00096B22">
      <w:pPr>
        <w:pStyle w:val="Corpsdetexte"/>
        <w:kinsoku w:val="0"/>
        <w:overflowPunct w:val="0"/>
        <w:spacing w:before="1"/>
        <w:ind w:left="142"/>
      </w:pPr>
      <w:r>
        <w:t>Le tuteur de l’organisme d’accueil ou tout membre de l’organisme d’accueil appelé à se rendre dans l’établissement d’enseignement dans le cadre de la préparation, du déroulement et de la validation du stage ne peut prétendre à une quelconque prise en charge ou indemnisation de la part de l’établissement</w:t>
      </w:r>
      <w:r>
        <w:rPr>
          <w:spacing w:val="-23"/>
        </w:rPr>
        <w:t xml:space="preserve"> </w:t>
      </w:r>
      <w:r>
        <w:t>d’enseignement.</w:t>
      </w:r>
    </w:p>
    <w:p w:rsidR="00C37D54" w:rsidRDefault="00C37D54" w:rsidP="00096B22">
      <w:pPr>
        <w:pStyle w:val="Corpsdetexte"/>
        <w:kinsoku w:val="0"/>
        <w:overflowPunct w:val="0"/>
        <w:spacing w:before="1"/>
        <w:ind w:left="142"/>
        <w:rPr>
          <w:i/>
          <w:iCs/>
        </w:rPr>
      </w:pPr>
    </w:p>
    <w:p w:rsidR="00C37D54" w:rsidRDefault="00C37D54" w:rsidP="00096B22">
      <w:pPr>
        <w:pStyle w:val="Corpsdetexte"/>
        <w:kinsoku w:val="0"/>
        <w:overflowPunct w:val="0"/>
        <w:spacing w:before="1"/>
        <w:ind w:left="142"/>
        <w:rPr>
          <w:i/>
          <w:iCs/>
        </w:rPr>
      </w:pPr>
    </w:p>
    <w:p w:rsidR="00C37D54" w:rsidRDefault="00C37D54" w:rsidP="00096B22">
      <w:pPr>
        <w:pStyle w:val="Corpsdetexte"/>
        <w:kinsoku w:val="0"/>
        <w:overflowPunct w:val="0"/>
        <w:spacing w:before="1"/>
        <w:ind w:left="142"/>
        <w:rPr>
          <w:i/>
          <w:iCs/>
        </w:rPr>
      </w:pPr>
    </w:p>
    <w:p w:rsidR="00D83AEE" w:rsidRDefault="00D83AEE" w:rsidP="002C7DB1">
      <w:pPr>
        <w:pStyle w:val="Corpsdetexte"/>
        <w:kinsoku w:val="0"/>
        <w:overflowPunct w:val="0"/>
        <w:ind w:left="220"/>
        <w:jc w:val="both"/>
        <w:rPr>
          <w:spacing w:val="-1"/>
        </w:rPr>
      </w:pPr>
    </w:p>
    <w:tbl>
      <w:tblPr>
        <w:tblpPr w:leftFromText="141" w:rightFromText="141" w:vertAnchor="text" w:horzAnchor="margin" w:tblpY="1569"/>
        <w:tblW w:w="10493" w:type="dxa"/>
        <w:tblLayout w:type="fixed"/>
        <w:tblCellMar>
          <w:left w:w="0" w:type="dxa"/>
          <w:right w:w="0" w:type="dxa"/>
        </w:tblCellMar>
        <w:tblLook w:val="0000" w:firstRow="0" w:lastRow="0" w:firstColumn="0" w:lastColumn="0" w:noHBand="0" w:noVBand="0"/>
      </w:tblPr>
      <w:tblGrid>
        <w:gridCol w:w="5354"/>
        <w:gridCol w:w="5139"/>
      </w:tblGrid>
      <w:tr w:rsidR="00553AA1" w:rsidRPr="00553AA1" w:rsidTr="00553AA1">
        <w:trPr>
          <w:trHeight w:val="620"/>
        </w:trPr>
        <w:tc>
          <w:tcPr>
            <w:tcW w:w="10493" w:type="dxa"/>
            <w:gridSpan w:val="2"/>
            <w:tcBorders>
              <w:top w:val="single" w:sz="4" w:space="0" w:color="000000"/>
              <w:left w:val="single" w:sz="4" w:space="0" w:color="000000"/>
              <w:bottom w:val="single" w:sz="4" w:space="0" w:color="000000"/>
              <w:right w:val="single" w:sz="4" w:space="0" w:color="000000"/>
            </w:tcBorders>
          </w:tcPr>
          <w:p w:rsidR="00553AA1" w:rsidRPr="00553AA1" w:rsidRDefault="00553AA1" w:rsidP="00553AA1">
            <w:pPr>
              <w:pStyle w:val="TableParagraph"/>
              <w:kinsoku w:val="0"/>
              <w:overflowPunct w:val="0"/>
              <w:spacing w:before="5"/>
              <w:ind w:left="142"/>
              <w:rPr>
                <w:b/>
                <w:sz w:val="18"/>
                <w:szCs w:val="18"/>
              </w:rPr>
            </w:pPr>
          </w:p>
          <w:p w:rsidR="00553AA1" w:rsidRPr="00553AA1" w:rsidRDefault="00553AA1" w:rsidP="00553AA1">
            <w:pPr>
              <w:pStyle w:val="TableParagraph"/>
              <w:kinsoku w:val="0"/>
              <w:overflowPunct w:val="0"/>
              <w:ind w:left="102"/>
              <w:rPr>
                <w:b/>
                <w:bCs/>
                <w:sz w:val="16"/>
                <w:szCs w:val="16"/>
              </w:rPr>
            </w:pPr>
            <w:r w:rsidRPr="00553AA1">
              <w:rPr>
                <w:b/>
                <w:bCs/>
                <w:sz w:val="16"/>
                <w:szCs w:val="16"/>
              </w:rPr>
              <w:t>F</w:t>
            </w:r>
            <w:r w:rsidRPr="00553AA1">
              <w:rPr>
                <w:b/>
                <w:bCs/>
                <w:sz w:val="13"/>
                <w:szCs w:val="13"/>
              </w:rPr>
              <w:t>AIT EN QUATRE (4) EXEMPLAIRES</w:t>
            </w:r>
            <w:r w:rsidR="003B415D">
              <w:rPr>
                <w:b/>
                <w:bCs/>
                <w:sz w:val="13"/>
                <w:szCs w:val="13"/>
              </w:rPr>
              <w:t>,</w:t>
            </w:r>
            <w:r w:rsidR="005B3DED">
              <w:rPr>
                <w:b/>
                <w:bCs/>
                <w:sz w:val="16"/>
                <w:szCs w:val="16"/>
              </w:rPr>
              <w:t xml:space="preserve"> </w:t>
            </w:r>
          </w:p>
        </w:tc>
      </w:tr>
      <w:tr w:rsidR="00553AA1" w:rsidRPr="00553AA1" w:rsidTr="00553AA1">
        <w:trPr>
          <w:trHeight w:val="1600"/>
        </w:trPr>
        <w:tc>
          <w:tcPr>
            <w:tcW w:w="5354" w:type="dxa"/>
            <w:tcBorders>
              <w:top w:val="single" w:sz="4" w:space="0" w:color="000000"/>
              <w:left w:val="single" w:sz="4" w:space="0" w:color="000000"/>
              <w:bottom w:val="single" w:sz="4" w:space="0" w:color="000000"/>
              <w:right w:val="single" w:sz="4" w:space="0" w:color="000000"/>
            </w:tcBorders>
          </w:tcPr>
          <w:p w:rsidR="00553AA1" w:rsidRPr="00553AA1" w:rsidRDefault="00553AA1" w:rsidP="00553AA1">
            <w:pPr>
              <w:pStyle w:val="TableParagraph"/>
              <w:kinsoku w:val="0"/>
              <w:overflowPunct w:val="0"/>
              <w:spacing w:before="7"/>
              <w:rPr>
                <w:b/>
                <w:sz w:val="18"/>
                <w:szCs w:val="18"/>
              </w:rPr>
            </w:pPr>
          </w:p>
          <w:p w:rsidR="00553AA1" w:rsidRPr="00553AA1" w:rsidRDefault="00553AA1" w:rsidP="00553AA1">
            <w:pPr>
              <w:pStyle w:val="TableParagraph"/>
              <w:kinsoku w:val="0"/>
              <w:overflowPunct w:val="0"/>
              <w:ind w:left="102"/>
              <w:rPr>
                <w:b/>
                <w:bCs/>
                <w:sz w:val="16"/>
                <w:szCs w:val="16"/>
              </w:rPr>
            </w:pPr>
            <w:r w:rsidRPr="00553AA1">
              <w:rPr>
                <w:b/>
                <w:bCs/>
                <w:sz w:val="16"/>
                <w:szCs w:val="16"/>
              </w:rPr>
              <w:t>POUR L’UNIVERSITÉ TOULOUSE III - PAUL SABATIER,</w:t>
            </w:r>
          </w:p>
          <w:p w:rsidR="00553AA1" w:rsidRPr="00553AA1" w:rsidRDefault="00553AA1" w:rsidP="00553AA1">
            <w:pPr>
              <w:pStyle w:val="TableParagraph"/>
              <w:kinsoku w:val="0"/>
              <w:overflowPunct w:val="0"/>
              <w:ind w:left="102"/>
              <w:rPr>
                <w:b/>
                <w:bCs/>
                <w:sz w:val="18"/>
                <w:szCs w:val="18"/>
              </w:rPr>
            </w:pPr>
            <w:r w:rsidRPr="00553AA1">
              <w:rPr>
                <w:b/>
                <w:sz w:val="18"/>
                <w:szCs w:val="18"/>
              </w:rPr>
              <w:t xml:space="preserve">Antoine POUVREAU, </w:t>
            </w:r>
            <w:r w:rsidR="005B3DED">
              <w:rPr>
                <w:b/>
                <w:sz w:val="18"/>
                <w:szCs w:val="18"/>
              </w:rPr>
              <w:t>directeur général des services adjoint formation et vie universitaire</w:t>
            </w:r>
          </w:p>
          <w:p w:rsidR="00553AA1" w:rsidRPr="00553AA1" w:rsidRDefault="00553AA1" w:rsidP="00553AA1">
            <w:pPr>
              <w:pStyle w:val="TableParagraph"/>
              <w:kinsoku w:val="0"/>
              <w:overflowPunct w:val="0"/>
              <w:spacing w:before="26"/>
              <w:ind w:left="102"/>
              <w:rPr>
                <w:rFonts w:ascii="Times New Roman" w:hAnsi="Times New Roman" w:cs="Times New Roman"/>
                <w:b/>
                <w:color w:val="808080"/>
                <w:sz w:val="20"/>
                <w:szCs w:val="20"/>
              </w:rPr>
            </w:pPr>
            <w:r w:rsidRPr="00553AA1">
              <w:rPr>
                <w:b/>
                <w:bCs/>
                <w:sz w:val="13"/>
                <w:szCs w:val="13"/>
              </w:rPr>
              <w:t xml:space="preserve">LE </w:t>
            </w:r>
            <w:r w:rsidRPr="00553AA1">
              <w:rPr>
                <w:rFonts w:ascii="Times New Roman" w:hAnsi="Times New Roman" w:cs="Times New Roman"/>
                <w:b/>
                <w:color w:val="808080"/>
                <w:sz w:val="20"/>
                <w:szCs w:val="20"/>
              </w:rPr>
              <w:t>Cliquez ici pour entrer une date.</w:t>
            </w:r>
          </w:p>
          <w:p w:rsidR="00553AA1" w:rsidRPr="00553AA1" w:rsidRDefault="00553AA1" w:rsidP="00553AA1">
            <w:pPr>
              <w:pStyle w:val="TableParagraph"/>
              <w:kinsoku w:val="0"/>
              <w:overflowPunct w:val="0"/>
              <w:spacing w:before="34"/>
              <w:ind w:left="102"/>
              <w:rPr>
                <w:b/>
                <w:sz w:val="16"/>
                <w:szCs w:val="16"/>
              </w:rPr>
            </w:pPr>
            <w:r w:rsidRPr="00553AA1">
              <w:rPr>
                <w:b/>
                <w:bCs/>
                <w:sz w:val="16"/>
                <w:szCs w:val="16"/>
              </w:rPr>
              <w:t>Nom, Prénom</w:t>
            </w:r>
            <w:r w:rsidR="005B3DED">
              <w:rPr>
                <w:b/>
                <w:bCs/>
                <w:sz w:val="16"/>
                <w:szCs w:val="16"/>
              </w:rPr>
              <w:t xml:space="preserve"> </w:t>
            </w:r>
            <w:r w:rsidRPr="00553AA1">
              <w:rPr>
                <w:b/>
                <w:sz w:val="16"/>
                <w:szCs w:val="16"/>
              </w:rPr>
              <w:t>et Signature :</w:t>
            </w:r>
          </w:p>
          <w:p w:rsidR="00553AA1" w:rsidRPr="00553AA1" w:rsidRDefault="00553AA1" w:rsidP="00553AA1">
            <w:pPr>
              <w:pStyle w:val="TableParagraph"/>
              <w:kinsoku w:val="0"/>
              <w:overflowPunct w:val="0"/>
              <w:spacing w:before="34"/>
              <w:ind w:left="102"/>
              <w:rPr>
                <w:b/>
                <w:sz w:val="16"/>
                <w:szCs w:val="16"/>
              </w:rPr>
            </w:pPr>
          </w:p>
          <w:p w:rsidR="00553AA1" w:rsidRPr="00553AA1" w:rsidRDefault="00553AA1" w:rsidP="00553AA1">
            <w:pPr>
              <w:pStyle w:val="TableParagraph"/>
              <w:kinsoku w:val="0"/>
              <w:overflowPunct w:val="0"/>
              <w:spacing w:before="34"/>
              <w:ind w:left="102"/>
              <w:rPr>
                <w:b/>
                <w:sz w:val="16"/>
                <w:szCs w:val="16"/>
              </w:rPr>
            </w:pPr>
          </w:p>
          <w:p w:rsidR="00553AA1" w:rsidRPr="00553AA1" w:rsidRDefault="00553AA1" w:rsidP="00553AA1">
            <w:pPr>
              <w:pStyle w:val="TableParagraph"/>
              <w:kinsoku w:val="0"/>
              <w:overflowPunct w:val="0"/>
              <w:spacing w:before="34"/>
              <w:ind w:left="102"/>
              <w:rPr>
                <w:b/>
                <w:sz w:val="16"/>
                <w:szCs w:val="16"/>
              </w:rPr>
            </w:pPr>
          </w:p>
          <w:p w:rsidR="00553AA1" w:rsidRPr="00553AA1" w:rsidRDefault="00553AA1" w:rsidP="00553AA1">
            <w:pPr>
              <w:pStyle w:val="TableParagraph"/>
              <w:kinsoku w:val="0"/>
              <w:overflowPunct w:val="0"/>
              <w:spacing w:before="34"/>
              <w:ind w:left="102"/>
              <w:rPr>
                <w:b/>
                <w:sz w:val="16"/>
                <w:szCs w:val="16"/>
              </w:rPr>
            </w:pPr>
          </w:p>
          <w:p w:rsidR="00553AA1" w:rsidRPr="00553AA1" w:rsidRDefault="00553AA1" w:rsidP="00553AA1">
            <w:pPr>
              <w:pStyle w:val="TableParagraph"/>
              <w:kinsoku w:val="0"/>
              <w:overflowPunct w:val="0"/>
              <w:spacing w:before="34"/>
              <w:ind w:left="102"/>
              <w:rPr>
                <w:b/>
                <w:sz w:val="16"/>
                <w:szCs w:val="16"/>
              </w:rPr>
            </w:pPr>
          </w:p>
          <w:p w:rsidR="00553AA1" w:rsidRPr="00553AA1" w:rsidRDefault="00553AA1" w:rsidP="00553AA1">
            <w:pPr>
              <w:pStyle w:val="TableParagraph"/>
              <w:kinsoku w:val="0"/>
              <w:overflowPunct w:val="0"/>
              <w:spacing w:before="34"/>
              <w:ind w:left="102"/>
              <w:rPr>
                <w:b/>
                <w:sz w:val="16"/>
                <w:szCs w:val="16"/>
              </w:rPr>
            </w:pPr>
          </w:p>
          <w:p w:rsidR="00553AA1" w:rsidRPr="00553AA1" w:rsidRDefault="00553AA1" w:rsidP="00553AA1">
            <w:pPr>
              <w:pStyle w:val="TableParagraph"/>
              <w:kinsoku w:val="0"/>
              <w:overflowPunct w:val="0"/>
              <w:spacing w:before="34"/>
              <w:ind w:left="102"/>
              <w:rPr>
                <w:b/>
                <w:sz w:val="16"/>
                <w:szCs w:val="16"/>
              </w:rPr>
            </w:pPr>
          </w:p>
          <w:p w:rsidR="00553AA1" w:rsidRPr="00553AA1" w:rsidRDefault="00553AA1" w:rsidP="00553AA1">
            <w:pPr>
              <w:pStyle w:val="TableParagraph"/>
              <w:kinsoku w:val="0"/>
              <w:overflowPunct w:val="0"/>
              <w:spacing w:before="34"/>
              <w:ind w:left="102"/>
              <w:rPr>
                <w:b/>
                <w:sz w:val="16"/>
                <w:szCs w:val="16"/>
              </w:rPr>
            </w:pPr>
          </w:p>
          <w:p w:rsidR="00553AA1" w:rsidRPr="00553AA1" w:rsidRDefault="00553AA1" w:rsidP="00553AA1">
            <w:pPr>
              <w:pStyle w:val="TableParagraph"/>
              <w:kinsoku w:val="0"/>
              <w:overflowPunct w:val="0"/>
              <w:spacing w:before="34"/>
              <w:ind w:left="102"/>
              <w:rPr>
                <w:b/>
                <w:sz w:val="16"/>
                <w:szCs w:val="16"/>
              </w:rPr>
            </w:pPr>
          </w:p>
          <w:p w:rsidR="00553AA1" w:rsidRPr="00553AA1" w:rsidRDefault="00553AA1" w:rsidP="00553AA1">
            <w:pPr>
              <w:pStyle w:val="TableParagraph"/>
              <w:kinsoku w:val="0"/>
              <w:overflowPunct w:val="0"/>
              <w:spacing w:before="34"/>
              <w:ind w:left="102"/>
              <w:rPr>
                <w:b/>
                <w:sz w:val="16"/>
                <w:szCs w:val="16"/>
              </w:rPr>
            </w:pPr>
          </w:p>
          <w:p w:rsidR="00553AA1" w:rsidRPr="00553AA1" w:rsidRDefault="00553AA1" w:rsidP="00553AA1">
            <w:pPr>
              <w:pStyle w:val="TableParagraph"/>
              <w:kinsoku w:val="0"/>
              <w:overflowPunct w:val="0"/>
              <w:spacing w:before="34"/>
              <w:ind w:left="102"/>
              <w:rPr>
                <w:b/>
                <w:sz w:val="16"/>
                <w:szCs w:val="16"/>
              </w:rPr>
            </w:pPr>
          </w:p>
          <w:p w:rsidR="00553AA1" w:rsidRPr="00553AA1" w:rsidRDefault="00553AA1" w:rsidP="00553AA1">
            <w:pPr>
              <w:pStyle w:val="TableParagraph"/>
              <w:kinsoku w:val="0"/>
              <w:overflowPunct w:val="0"/>
              <w:spacing w:before="34"/>
              <w:ind w:left="102"/>
              <w:rPr>
                <w:b/>
                <w:sz w:val="16"/>
                <w:szCs w:val="16"/>
              </w:rPr>
            </w:pPr>
          </w:p>
        </w:tc>
        <w:tc>
          <w:tcPr>
            <w:tcW w:w="5139" w:type="dxa"/>
            <w:tcBorders>
              <w:top w:val="single" w:sz="4" w:space="0" w:color="000000"/>
              <w:left w:val="single" w:sz="4" w:space="0" w:color="000000"/>
              <w:bottom w:val="single" w:sz="4" w:space="0" w:color="000000"/>
              <w:right w:val="single" w:sz="4" w:space="0" w:color="000000"/>
            </w:tcBorders>
          </w:tcPr>
          <w:p w:rsidR="00553AA1" w:rsidRPr="00553AA1" w:rsidRDefault="00553AA1" w:rsidP="00553AA1">
            <w:pPr>
              <w:pStyle w:val="TableParagraph"/>
              <w:kinsoku w:val="0"/>
              <w:overflowPunct w:val="0"/>
              <w:spacing w:before="7"/>
              <w:rPr>
                <w:b/>
                <w:sz w:val="18"/>
                <w:szCs w:val="18"/>
              </w:rPr>
            </w:pPr>
          </w:p>
          <w:p w:rsidR="00553AA1" w:rsidRPr="00553AA1" w:rsidRDefault="00553AA1" w:rsidP="00553AA1">
            <w:pPr>
              <w:pStyle w:val="TableParagraph"/>
              <w:kinsoku w:val="0"/>
              <w:overflowPunct w:val="0"/>
              <w:ind w:left="103"/>
              <w:rPr>
                <w:b/>
                <w:bCs/>
                <w:sz w:val="16"/>
                <w:szCs w:val="16"/>
              </w:rPr>
            </w:pPr>
            <w:r w:rsidRPr="00553AA1">
              <w:rPr>
                <w:b/>
                <w:bCs/>
                <w:sz w:val="16"/>
                <w:szCs w:val="16"/>
              </w:rPr>
              <w:t>POUR L’ORGANISME D’ACCUEIL,</w:t>
            </w:r>
          </w:p>
          <w:p w:rsidR="00553AA1" w:rsidRPr="00553AA1" w:rsidRDefault="00553AA1" w:rsidP="00553AA1">
            <w:pPr>
              <w:pStyle w:val="TableParagraph"/>
              <w:kinsoku w:val="0"/>
              <w:overflowPunct w:val="0"/>
              <w:spacing w:before="26"/>
              <w:ind w:left="103"/>
              <w:rPr>
                <w:rFonts w:ascii="Times New Roman" w:hAnsi="Times New Roman" w:cs="Times New Roman"/>
                <w:b/>
                <w:color w:val="808080"/>
                <w:sz w:val="20"/>
                <w:szCs w:val="20"/>
              </w:rPr>
            </w:pPr>
            <w:r w:rsidRPr="00553AA1">
              <w:rPr>
                <w:b/>
                <w:bCs/>
                <w:sz w:val="13"/>
                <w:szCs w:val="13"/>
              </w:rPr>
              <w:t xml:space="preserve">LE </w:t>
            </w:r>
            <w:r w:rsidRPr="00553AA1">
              <w:rPr>
                <w:rFonts w:ascii="Times New Roman" w:hAnsi="Times New Roman" w:cs="Times New Roman"/>
                <w:b/>
                <w:color w:val="808080"/>
                <w:sz w:val="20"/>
                <w:szCs w:val="20"/>
              </w:rPr>
              <w:t>Cliquez ici pour entrer une date.</w:t>
            </w:r>
          </w:p>
          <w:p w:rsidR="00553AA1" w:rsidRPr="00553AA1" w:rsidRDefault="00553AA1" w:rsidP="00553AA1">
            <w:pPr>
              <w:pStyle w:val="TableParagraph"/>
              <w:kinsoku w:val="0"/>
              <w:overflowPunct w:val="0"/>
              <w:spacing w:before="34"/>
              <w:ind w:left="103"/>
              <w:rPr>
                <w:b/>
                <w:sz w:val="16"/>
                <w:szCs w:val="16"/>
              </w:rPr>
            </w:pPr>
            <w:r w:rsidRPr="00553AA1">
              <w:rPr>
                <w:b/>
                <w:sz w:val="16"/>
                <w:szCs w:val="16"/>
              </w:rPr>
              <w:t>Nom et signature du représentant de l’organisme d’accueil :</w:t>
            </w:r>
          </w:p>
        </w:tc>
      </w:tr>
      <w:tr w:rsidR="00553AA1" w:rsidRPr="00553AA1" w:rsidTr="00553AA1">
        <w:trPr>
          <w:trHeight w:val="1860"/>
        </w:trPr>
        <w:tc>
          <w:tcPr>
            <w:tcW w:w="5354" w:type="dxa"/>
            <w:tcBorders>
              <w:top w:val="single" w:sz="4" w:space="0" w:color="000000"/>
              <w:left w:val="single" w:sz="4" w:space="0" w:color="000000"/>
              <w:bottom w:val="single" w:sz="4" w:space="0" w:color="000000"/>
              <w:right w:val="single" w:sz="4" w:space="0" w:color="000000"/>
            </w:tcBorders>
          </w:tcPr>
          <w:p w:rsidR="00553AA1" w:rsidRPr="00553AA1" w:rsidRDefault="00553AA1" w:rsidP="00553AA1">
            <w:pPr>
              <w:pStyle w:val="TableParagraph"/>
              <w:kinsoku w:val="0"/>
              <w:overflowPunct w:val="0"/>
              <w:ind w:left="102"/>
              <w:rPr>
                <w:b/>
                <w:bCs/>
                <w:sz w:val="16"/>
                <w:szCs w:val="16"/>
              </w:rPr>
            </w:pPr>
          </w:p>
          <w:p w:rsidR="00553AA1" w:rsidRPr="00553AA1" w:rsidRDefault="00553AA1" w:rsidP="00553AA1">
            <w:pPr>
              <w:pStyle w:val="TableParagraph"/>
              <w:kinsoku w:val="0"/>
              <w:overflowPunct w:val="0"/>
              <w:ind w:left="102"/>
              <w:rPr>
                <w:b/>
                <w:bCs/>
                <w:sz w:val="16"/>
                <w:szCs w:val="16"/>
              </w:rPr>
            </w:pPr>
            <w:r w:rsidRPr="00553AA1">
              <w:rPr>
                <w:b/>
                <w:bCs/>
                <w:sz w:val="16"/>
                <w:szCs w:val="16"/>
              </w:rPr>
              <w:t>L’enseignant référent du stagiaire,</w:t>
            </w:r>
          </w:p>
          <w:p w:rsidR="00553AA1" w:rsidRPr="00553AA1" w:rsidRDefault="00553AA1" w:rsidP="00553AA1">
            <w:pPr>
              <w:pStyle w:val="TableParagraph"/>
              <w:kinsoku w:val="0"/>
              <w:overflowPunct w:val="0"/>
              <w:spacing w:before="91"/>
              <w:ind w:left="102"/>
              <w:rPr>
                <w:rFonts w:ascii="Times New Roman" w:hAnsi="Times New Roman" w:cs="Times New Roman"/>
                <w:b/>
                <w:color w:val="808080"/>
                <w:sz w:val="20"/>
                <w:szCs w:val="20"/>
              </w:rPr>
            </w:pPr>
            <w:r w:rsidRPr="00553AA1">
              <w:rPr>
                <w:b/>
                <w:bCs/>
                <w:sz w:val="13"/>
                <w:szCs w:val="13"/>
              </w:rPr>
              <w:t xml:space="preserve">LE </w:t>
            </w:r>
            <w:r w:rsidRPr="00553AA1">
              <w:rPr>
                <w:rFonts w:ascii="Times New Roman" w:hAnsi="Times New Roman" w:cs="Times New Roman"/>
                <w:b/>
                <w:color w:val="808080"/>
                <w:sz w:val="20"/>
                <w:szCs w:val="20"/>
              </w:rPr>
              <w:t>Cliquez ici pour entrer une date.</w:t>
            </w:r>
          </w:p>
          <w:p w:rsidR="00553AA1" w:rsidRPr="00553AA1" w:rsidRDefault="00553AA1" w:rsidP="00553AA1">
            <w:pPr>
              <w:pStyle w:val="TableParagraph"/>
              <w:kinsoku w:val="0"/>
              <w:overflowPunct w:val="0"/>
              <w:spacing w:before="35"/>
              <w:ind w:left="102"/>
              <w:rPr>
                <w:b/>
                <w:sz w:val="16"/>
                <w:szCs w:val="16"/>
              </w:rPr>
            </w:pPr>
            <w:r w:rsidRPr="00553AA1">
              <w:rPr>
                <w:b/>
                <w:sz w:val="16"/>
                <w:szCs w:val="16"/>
              </w:rPr>
              <w:t>Nom et signature :</w:t>
            </w:r>
          </w:p>
          <w:p w:rsidR="00553AA1" w:rsidRPr="00553AA1" w:rsidRDefault="00553AA1" w:rsidP="00553AA1">
            <w:pPr>
              <w:pStyle w:val="TableParagraph"/>
              <w:kinsoku w:val="0"/>
              <w:overflowPunct w:val="0"/>
              <w:spacing w:before="35"/>
              <w:ind w:left="102"/>
              <w:rPr>
                <w:b/>
                <w:sz w:val="16"/>
                <w:szCs w:val="16"/>
              </w:rPr>
            </w:pPr>
          </w:p>
          <w:p w:rsidR="00553AA1" w:rsidRPr="00553AA1" w:rsidRDefault="00553AA1" w:rsidP="00553AA1">
            <w:pPr>
              <w:pStyle w:val="TableParagraph"/>
              <w:kinsoku w:val="0"/>
              <w:overflowPunct w:val="0"/>
              <w:spacing w:before="35"/>
              <w:ind w:left="102"/>
              <w:rPr>
                <w:b/>
                <w:sz w:val="16"/>
                <w:szCs w:val="16"/>
              </w:rPr>
            </w:pPr>
          </w:p>
          <w:p w:rsidR="00553AA1" w:rsidRPr="00553AA1" w:rsidRDefault="00553AA1" w:rsidP="00553AA1">
            <w:pPr>
              <w:pStyle w:val="TableParagraph"/>
              <w:kinsoku w:val="0"/>
              <w:overflowPunct w:val="0"/>
              <w:spacing w:before="35"/>
              <w:ind w:left="102"/>
              <w:rPr>
                <w:b/>
                <w:sz w:val="16"/>
                <w:szCs w:val="16"/>
              </w:rPr>
            </w:pPr>
          </w:p>
          <w:p w:rsidR="00553AA1" w:rsidRPr="00553AA1" w:rsidRDefault="00553AA1" w:rsidP="00553AA1">
            <w:pPr>
              <w:pStyle w:val="TableParagraph"/>
              <w:kinsoku w:val="0"/>
              <w:overflowPunct w:val="0"/>
              <w:spacing w:before="35"/>
              <w:ind w:left="102"/>
              <w:rPr>
                <w:b/>
                <w:sz w:val="16"/>
                <w:szCs w:val="16"/>
              </w:rPr>
            </w:pPr>
          </w:p>
          <w:p w:rsidR="00553AA1" w:rsidRPr="00553AA1" w:rsidRDefault="00553AA1" w:rsidP="00553AA1">
            <w:pPr>
              <w:pStyle w:val="TableParagraph"/>
              <w:kinsoku w:val="0"/>
              <w:overflowPunct w:val="0"/>
              <w:spacing w:before="35"/>
              <w:ind w:left="102"/>
              <w:rPr>
                <w:b/>
                <w:sz w:val="16"/>
                <w:szCs w:val="16"/>
              </w:rPr>
            </w:pPr>
          </w:p>
          <w:p w:rsidR="00553AA1" w:rsidRPr="00553AA1" w:rsidRDefault="00553AA1" w:rsidP="00553AA1">
            <w:pPr>
              <w:pStyle w:val="TableParagraph"/>
              <w:kinsoku w:val="0"/>
              <w:overflowPunct w:val="0"/>
              <w:spacing w:before="35"/>
              <w:ind w:left="102"/>
              <w:rPr>
                <w:b/>
                <w:sz w:val="16"/>
                <w:szCs w:val="16"/>
              </w:rPr>
            </w:pPr>
          </w:p>
          <w:p w:rsidR="00553AA1" w:rsidRPr="00553AA1" w:rsidRDefault="00553AA1" w:rsidP="00553AA1">
            <w:pPr>
              <w:pStyle w:val="TableParagraph"/>
              <w:kinsoku w:val="0"/>
              <w:overflowPunct w:val="0"/>
              <w:spacing w:before="35"/>
              <w:ind w:left="102"/>
              <w:rPr>
                <w:b/>
                <w:sz w:val="16"/>
                <w:szCs w:val="16"/>
              </w:rPr>
            </w:pPr>
          </w:p>
          <w:p w:rsidR="00553AA1" w:rsidRPr="00553AA1" w:rsidRDefault="00553AA1" w:rsidP="00553AA1">
            <w:pPr>
              <w:pStyle w:val="TableParagraph"/>
              <w:kinsoku w:val="0"/>
              <w:overflowPunct w:val="0"/>
              <w:spacing w:before="35"/>
              <w:ind w:left="102"/>
              <w:rPr>
                <w:b/>
                <w:sz w:val="16"/>
                <w:szCs w:val="16"/>
              </w:rPr>
            </w:pPr>
          </w:p>
          <w:p w:rsidR="00553AA1" w:rsidRPr="00553AA1" w:rsidRDefault="00553AA1" w:rsidP="00553AA1">
            <w:pPr>
              <w:pStyle w:val="TableParagraph"/>
              <w:kinsoku w:val="0"/>
              <w:overflowPunct w:val="0"/>
              <w:spacing w:before="35"/>
              <w:ind w:left="102"/>
              <w:rPr>
                <w:b/>
                <w:sz w:val="16"/>
                <w:szCs w:val="16"/>
              </w:rPr>
            </w:pPr>
          </w:p>
          <w:p w:rsidR="00553AA1" w:rsidRPr="00553AA1" w:rsidRDefault="00553AA1" w:rsidP="00553AA1">
            <w:pPr>
              <w:pStyle w:val="TableParagraph"/>
              <w:kinsoku w:val="0"/>
              <w:overflowPunct w:val="0"/>
              <w:spacing w:before="35"/>
              <w:ind w:left="102"/>
              <w:rPr>
                <w:b/>
                <w:sz w:val="16"/>
                <w:szCs w:val="16"/>
              </w:rPr>
            </w:pPr>
          </w:p>
          <w:p w:rsidR="00553AA1" w:rsidRPr="00553AA1" w:rsidRDefault="00553AA1" w:rsidP="00553AA1">
            <w:pPr>
              <w:pStyle w:val="TableParagraph"/>
              <w:kinsoku w:val="0"/>
              <w:overflowPunct w:val="0"/>
              <w:spacing w:before="35"/>
              <w:ind w:left="102"/>
              <w:rPr>
                <w:b/>
                <w:sz w:val="16"/>
                <w:szCs w:val="16"/>
              </w:rPr>
            </w:pPr>
          </w:p>
          <w:p w:rsidR="00553AA1" w:rsidRPr="00553AA1" w:rsidRDefault="00553AA1" w:rsidP="00553AA1">
            <w:pPr>
              <w:pStyle w:val="TableParagraph"/>
              <w:kinsoku w:val="0"/>
              <w:overflowPunct w:val="0"/>
              <w:spacing w:before="35"/>
              <w:ind w:left="102"/>
              <w:rPr>
                <w:b/>
                <w:sz w:val="16"/>
                <w:szCs w:val="16"/>
              </w:rPr>
            </w:pPr>
          </w:p>
          <w:p w:rsidR="00553AA1" w:rsidRPr="00553AA1" w:rsidRDefault="00553AA1" w:rsidP="00553AA1">
            <w:pPr>
              <w:pStyle w:val="TableParagraph"/>
              <w:kinsoku w:val="0"/>
              <w:overflowPunct w:val="0"/>
              <w:spacing w:before="35"/>
              <w:ind w:left="102"/>
              <w:rPr>
                <w:b/>
                <w:sz w:val="16"/>
                <w:szCs w:val="16"/>
              </w:rPr>
            </w:pPr>
          </w:p>
          <w:p w:rsidR="00553AA1" w:rsidRPr="00553AA1" w:rsidRDefault="00553AA1" w:rsidP="00553AA1">
            <w:pPr>
              <w:pStyle w:val="TableParagraph"/>
              <w:kinsoku w:val="0"/>
              <w:overflowPunct w:val="0"/>
              <w:spacing w:before="35"/>
              <w:ind w:left="102"/>
              <w:rPr>
                <w:b/>
                <w:sz w:val="16"/>
                <w:szCs w:val="16"/>
              </w:rPr>
            </w:pPr>
          </w:p>
        </w:tc>
        <w:tc>
          <w:tcPr>
            <w:tcW w:w="5139" w:type="dxa"/>
            <w:tcBorders>
              <w:top w:val="single" w:sz="4" w:space="0" w:color="000000"/>
              <w:left w:val="single" w:sz="4" w:space="0" w:color="000000"/>
              <w:bottom w:val="single" w:sz="4" w:space="0" w:color="000000"/>
              <w:right w:val="single" w:sz="4" w:space="0" w:color="000000"/>
            </w:tcBorders>
          </w:tcPr>
          <w:p w:rsidR="00553AA1" w:rsidRPr="00553AA1" w:rsidRDefault="00553AA1" w:rsidP="00553AA1">
            <w:pPr>
              <w:pStyle w:val="TableParagraph"/>
              <w:kinsoku w:val="0"/>
              <w:overflowPunct w:val="0"/>
              <w:spacing w:before="7"/>
              <w:rPr>
                <w:b/>
                <w:sz w:val="18"/>
                <w:szCs w:val="18"/>
              </w:rPr>
            </w:pPr>
          </w:p>
          <w:p w:rsidR="00553AA1" w:rsidRPr="00553AA1" w:rsidRDefault="00553AA1" w:rsidP="00553AA1">
            <w:pPr>
              <w:pStyle w:val="TableParagraph"/>
              <w:kinsoku w:val="0"/>
              <w:overflowPunct w:val="0"/>
              <w:ind w:left="102"/>
              <w:rPr>
                <w:rFonts w:ascii="Times New Roman" w:hAnsi="Times New Roman" w:cs="Times New Roman"/>
                <w:b/>
                <w:sz w:val="16"/>
                <w:szCs w:val="16"/>
              </w:rPr>
            </w:pPr>
            <w:r w:rsidRPr="00553AA1">
              <w:rPr>
                <w:b/>
                <w:bCs/>
                <w:sz w:val="16"/>
                <w:szCs w:val="16"/>
              </w:rPr>
              <w:t>STAGIAIRE (</w:t>
            </w:r>
            <w:r w:rsidRPr="00553AA1">
              <w:rPr>
                <w:b/>
                <w:bCs/>
                <w:sz w:val="13"/>
                <w:szCs w:val="13"/>
              </w:rPr>
              <w:t>OU SON REPRESENTANT LEGAL</w:t>
            </w:r>
            <w:r w:rsidRPr="00553AA1">
              <w:rPr>
                <w:b/>
                <w:bCs/>
                <w:sz w:val="16"/>
                <w:szCs w:val="16"/>
              </w:rPr>
              <w:t>)</w:t>
            </w:r>
            <w:r w:rsidRPr="00553AA1">
              <w:rPr>
                <w:rFonts w:ascii="Times New Roman" w:hAnsi="Times New Roman" w:cs="Times New Roman"/>
                <w:b/>
                <w:sz w:val="16"/>
                <w:szCs w:val="16"/>
              </w:rPr>
              <w:t>,</w:t>
            </w:r>
          </w:p>
          <w:p w:rsidR="00553AA1" w:rsidRPr="00553AA1" w:rsidRDefault="00553AA1" w:rsidP="00553AA1">
            <w:pPr>
              <w:pStyle w:val="TableParagraph"/>
              <w:kinsoku w:val="0"/>
              <w:overflowPunct w:val="0"/>
              <w:spacing w:before="25"/>
              <w:ind w:left="102"/>
              <w:rPr>
                <w:rFonts w:ascii="Times New Roman" w:hAnsi="Times New Roman" w:cs="Times New Roman"/>
                <w:b/>
                <w:color w:val="808080"/>
                <w:sz w:val="20"/>
                <w:szCs w:val="20"/>
              </w:rPr>
            </w:pPr>
            <w:r w:rsidRPr="00553AA1">
              <w:rPr>
                <w:b/>
                <w:bCs/>
                <w:sz w:val="13"/>
                <w:szCs w:val="13"/>
              </w:rPr>
              <w:t xml:space="preserve">LE </w:t>
            </w:r>
            <w:r w:rsidRPr="00553AA1">
              <w:rPr>
                <w:rFonts w:ascii="Times New Roman" w:hAnsi="Times New Roman" w:cs="Times New Roman"/>
                <w:b/>
                <w:color w:val="808080"/>
                <w:sz w:val="20"/>
                <w:szCs w:val="20"/>
              </w:rPr>
              <w:t>Cliquez ici pour entrer une date.</w:t>
            </w:r>
          </w:p>
          <w:p w:rsidR="00553AA1" w:rsidRPr="00553AA1" w:rsidRDefault="00553AA1" w:rsidP="00553AA1">
            <w:pPr>
              <w:pStyle w:val="TableParagraph"/>
              <w:kinsoku w:val="0"/>
              <w:overflowPunct w:val="0"/>
              <w:spacing w:before="35"/>
              <w:ind w:left="103"/>
              <w:rPr>
                <w:b/>
                <w:sz w:val="16"/>
                <w:szCs w:val="16"/>
              </w:rPr>
            </w:pPr>
            <w:r w:rsidRPr="00553AA1">
              <w:rPr>
                <w:b/>
                <w:sz w:val="16"/>
                <w:szCs w:val="16"/>
              </w:rPr>
              <w:t xml:space="preserve">Nom et signature </w:t>
            </w:r>
            <w:r w:rsidRPr="00553AA1">
              <w:rPr>
                <w:b/>
                <w:bCs/>
                <w:sz w:val="16"/>
                <w:szCs w:val="16"/>
              </w:rPr>
              <w:t>:</w:t>
            </w:r>
          </w:p>
        </w:tc>
      </w:tr>
    </w:tbl>
    <w:p w:rsidR="0086080B" w:rsidRPr="002C7DB1" w:rsidRDefault="0086080B" w:rsidP="002C7DB1">
      <w:pPr>
        <w:pStyle w:val="Corpsdetexte"/>
        <w:kinsoku w:val="0"/>
        <w:overflowPunct w:val="0"/>
        <w:ind w:left="220"/>
        <w:jc w:val="both"/>
        <w:rPr>
          <w:b/>
        </w:rPr>
      </w:pPr>
      <w:r>
        <w:rPr>
          <w:spacing w:val="-1"/>
        </w:rPr>
        <w:br w:type="column"/>
      </w:r>
      <w:r w:rsidRPr="002C7DB1">
        <w:rPr>
          <w:b/>
        </w:rPr>
        <w:t>Article 13 – Modification de la présente convention</w:t>
      </w:r>
    </w:p>
    <w:p w:rsidR="0086080B" w:rsidRDefault="0086080B" w:rsidP="0086080B">
      <w:pPr>
        <w:pStyle w:val="Corpsdetexte"/>
        <w:kinsoku w:val="0"/>
        <w:overflowPunct w:val="0"/>
        <w:spacing w:before="1"/>
        <w:ind w:left="220" w:right="112"/>
        <w:jc w:val="both"/>
      </w:pPr>
      <w:r>
        <w:t>Toute modification de la présente convention (</w:t>
      </w:r>
      <w:r>
        <w:rPr>
          <w:i/>
          <w:iCs/>
        </w:rPr>
        <w:t>congés non prévus initialement, interruption et / ou report de la date de fin du stage, prolongation du stage, etc.</w:t>
      </w:r>
      <w:r>
        <w:t>) donne lieu à un avenant, réalisé en trois exemplaires originaux et signés par les mêmes personnes que pour la présente convention</w:t>
      </w:r>
      <w:r>
        <w:rPr>
          <w:position w:val="6"/>
          <w:sz w:val="10"/>
          <w:szCs w:val="10"/>
        </w:rPr>
        <w:t>39</w:t>
      </w:r>
      <w:r>
        <w:t>.</w:t>
      </w:r>
    </w:p>
    <w:p w:rsidR="0086080B" w:rsidRDefault="0086080B" w:rsidP="0086080B">
      <w:pPr>
        <w:pStyle w:val="Corpsdetexte"/>
        <w:kinsoku w:val="0"/>
        <w:overflowPunct w:val="0"/>
        <w:spacing w:before="10"/>
        <w:rPr>
          <w:sz w:val="15"/>
          <w:szCs w:val="15"/>
        </w:rPr>
      </w:pPr>
    </w:p>
    <w:p w:rsidR="0086080B" w:rsidRDefault="0086080B" w:rsidP="0086080B">
      <w:pPr>
        <w:pStyle w:val="Titre3"/>
        <w:kinsoku w:val="0"/>
        <w:overflowPunct w:val="0"/>
        <w:spacing w:before="1"/>
        <w:ind w:left="220"/>
      </w:pPr>
      <w:r>
        <w:t>Article 14 – Sanction</w:t>
      </w:r>
    </w:p>
    <w:p w:rsidR="0086080B" w:rsidRDefault="0086080B" w:rsidP="0086080B">
      <w:pPr>
        <w:pStyle w:val="Corpsdetexte"/>
        <w:kinsoku w:val="0"/>
        <w:overflowPunct w:val="0"/>
        <w:spacing w:before="1"/>
        <w:ind w:left="220" w:right="113"/>
        <w:jc w:val="both"/>
      </w:pPr>
      <w:r>
        <w:t>Les manquements aux articles 2, 3, 4 et 5 de la présente convention sont passibles d’une amende administrative prononcée par l’autorité administrative. L’amende encourue est de 2 000 euros par stagiaire concerné par le manquement et de 4 000 euros en cas de réitération dans un délai d’un an à compter du jour de la notification où le manquement a été commis</w:t>
      </w:r>
      <w:r>
        <w:rPr>
          <w:position w:val="6"/>
          <w:sz w:val="10"/>
          <w:szCs w:val="10"/>
        </w:rPr>
        <w:t>40</w:t>
      </w:r>
      <w:r>
        <w:t>.</w:t>
      </w:r>
    </w:p>
    <w:p w:rsidR="0086080B" w:rsidRDefault="0086080B" w:rsidP="0086080B">
      <w:pPr>
        <w:pStyle w:val="Corpsdetexte"/>
        <w:kinsoku w:val="0"/>
        <w:overflowPunct w:val="0"/>
        <w:spacing w:before="10"/>
        <w:rPr>
          <w:sz w:val="15"/>
          <w:szCs w:val="15"/>
        </w:rPr>
      </w:pPr>
    </w:p>
    <w:p w:rsidR="0086080B" w:rsidRDefault="0086080B" w:rsidP="0086080B">
      <w:pPr>
        <w:pStyle w:val="Titre3"/>
        <w:kinsoku w:val="0"/>
        <w:overflowPunct w:val="0"/>
        <w:spacing w:before="1"/>
        <w:ind w:left="220"/>
      </w:pPr>
      <w:r>
        <w:t>Article 15 – Droit applicable – Tribunaux compétents</w:t>
      </w:r>
    </w:p>
    <w:p w:rsidR="00096B22" w:rsidRDefault="0086080B" w:rsidP="0086080B">
      <w:pPr>
        <w:pStyle w:val="Corpsdetexte"/>
        <w:kinsoku w:val="0"/>
        <w:overflowPunct w:val="0"/>
        <w:spacing w:before="1"/>
        <w:ind w:left="220" w:right="82"/>
      </w:pPr>
      <w:r>
        <w:t>La présente convention est régie exclusivement par le droit français. Tout litige non résolu par voie amiable sera soumis à la compétence de la juridiction française compé</w:t>
      </w:r>
      <w:r w:rsidR="008B0BD0">
        <w:t>tent</w:t>
      </w:r>
    </w:p>
    <w:p w:rsidR="00C37D54" w:rsidRDefault="00C37D54" w:rsidP="009A5DF0">
      <w:pPr>
        <w:pStyle w:val="Corpsdetexte"/>
        <w:kinsoku w:val="0"/>
        <w:overflowPunct w:val="0"/>
        <w:spacing w:before="1"/>
        <w:ind w:right="82"/>
        <w:sectPr w:rsidR="00C37D54" w:rsidSect="00C37D54">
          <w:type w:val="continuous"/>
          <w:pgSz w:w="11910" w:h="16840"/>
          <w:pgMar w:top="482" w:right="601" w:bottom="720" w:left="499" w:header="0" w:footer="539" w:gutter="0"/>
          <w:cols w:num="2" w:space="720" w:equalWidth="0">
            <w:col w:w="5318" w:space="61"/>
            <w:col w:w="5431"/>
          </w:cols>
          <w:noEndnote/>
        </w:sectPr>
      </w:pPr>
    </w:p>
    <w:p w:rsidR="00C37D54" w:rsidRDefault="00C37D54" w:rsidP="002E2C14">
      <w:pPr>
        <w:pStyle w:val="Corpsdetexte"/>
        <w:kinsoku w:val="0"/>
        <w:overflowPunct w:val="0"/>
        <w:rPr>
          <w:sz w:val="20"/>
          <w:szCs w:val="20"/>
        </w:rPr>
      </w:pPr>
    </w:p>
    <w:sectPr w:rsidR="00C37D54" w:rsidSect="0086080B">
      <w:pgSz w:w="11906" w:h="16838"/>
      <w:pgMar w:top="568" w:right="849" w:bottom="851" w:left="567" w:header="426" w:footer="3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C349D" w:rsidRDefault="009C349D" w:rsidP="003641B9">
      <w:pPr>
        <w:spacing w:after="0" w:line="240" w:lineRule="auto"/>
      </w:pPr>
      <w:r>
        <w:separator/>
      </w:r>
    </w:p>
  </w:endnote>
  <w:endnote w:type="continuationSeparator" w:id="0">
    <w:p w:rsidR="009C349D" w:rsidRDefault="009C349D" w:rsidP="003641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6B22" w:rsidRDefault="00096B22" w:rsidP="001678DC">
    <w:pPr>
      <w:pStyle w:val="Corpsdetexte"/>
      <w:kinsoku w:val="0"/>
      <w:overflowPunct w:val="0"/>
      <w:spacing w:before="150"/>
    </w:pPr>
    <w:r>
      <w:rPr>
        <w:i/>
        <w:iCs/>
      </w:rPr>
      <w:t xml:space="preserve">Nota bene </w:t>
    </w:r>
    <w:r>
      <w:t>: L’emploi du masculin dans la présente convention et ses annexes doit être entendu comme forme du genre neutre.</w:t>
    </w:r>
  </w:p>
  <w:p w:rsidR="00096B22" w:rsidRDefault="00096B22">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6B22" w:rsidRDefault="00096B22">
    <w:pPr>
      <w:pStyle w:val="Corpsdetexte"/>
      <w:kinsoku w:val="0"/>
      <w:overflowPunct w:val="0"/>
      <w:spacing w:line="14" w:lineRule="auto"/>
      <w:rPr>
        <w:rFonts w:ascii="Times New Roman" w:hAnsi="Times New Roman" w:cs="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C349D" w:rsidRDefault="009C349D" w:rsidP="003641B9">
      <w:pPr>
        <w:spacing w:after="0" w:line="240" w:lineRule="auto"/>
      </w:pPr>
      <w:r>
        <w:separator/>
      </w:r>
    </w:p>
  </w:footnote>
  <w:footnote w:type="continuationSeparator" w:id="0">
    <w:p w:rsidR="009C349D" w:rsidRDefault="009C349D" w:rsidP="003641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6B22" w:rsidRDefault="00096B22" w:rsidP="0020653A">
    <w:pPr>
      <w:pStyle w:val="En-tte"/>
      <w:rPr>
        <w:b/>
      </w:rPr>
    </w:pPr>
    <w:r>
      <w:rPr>
        <w:b/>
        <w:noProof/>
      </w:rPr>
      <w:drawing>
        <wp:anchor distT="0" distB="0" distL="114300" distR="114300" simplePos="0" relativeHeight="251658240" behindDoc="0" locked="0" layoutInCell="1" allowOverlap="1" wp14:anchorId="29503E98">
          <wp:simplePos x="0" y="0"/>
          <wp:positionH relativeFrom="margin">
            <wp:align>right</wp:align>
          </wp:positionH>
          <wp:positionV relativeFrom="paragraph">
            <wp:posOffset>43815</wp:posOffset>
          </wp:positionV>
          <wp:extent cx="1904365" cy="520065"/>
          <wp:effectExtent l="0" t="0" r="635" b="0"/>
          <wp:wrapThrough wrapText="bothSides">
            <wp:wrapPolygon edited="0">
              <wp:start x="0" y="0"/>
              <wp:lineTo x="0" y="20571"/>
              <wp:lineTo x="21391" y="20571"/>
              <wp:lineTo x="21391" y="0"/>
              <wp:lineTo x="0" y="0"/>
            </wp:wrapPolygon>
          </wp:wrapThrough>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T3+PRES_logoQ[1].bmp"/>
                  <pic:cNvPicPr/>
                </pic:nvPicPr>
                <pic:blipFill>
                  <a:blip r:embed="rId1">
                    <a:extLst>
                      <a:ext uri="{28A0092B-C50C-407E-A947-70E740481C1C}">
                        <a14:useLocalDpi xmlns:a14="http://schemas.microsoft.com/office/drawing/2010/main" val="0"/>
                      </a:ext>
                    </a:extLst>
                  </a:blip>
                  <a:stretch>
                    <a:fillRect/>
                  </a:stretch>
                </pic:blipFill>
                <pic:spPr>
                  <a:xfrm>
                    <a:off x="0" y="0"/>
                    <a:ext cx="1904365" cy="520065"/>
                  </a:xfrm>
                  <a:prstGeom prst="rect">
                    <a:avLst/>
                  </a:prstGeom>
                </pic:spPr>
              </pic:pic>
            </a:graphicData>
          </a:graphic>
          <wp14:sizeRelH relativeFrom="page">
            <wp14:pctWidth>0</wp14:pctWidth>
          </wp14:sizeRelH>
          <wp14:sizeRelV relativeFrom="page">
            <wp14:pctHeight>0</wp14:pctHeight>
          </wp14:sizeRelV>
        </wp:anchor>
      </w:drawing>
    </w:r>
    <w:r>
      <w:rPr>
        <w:b/>
      </w:rPr>
      <w:t xml:space="preserve">Année universitaire : </w:t>
    </w:r>
    <w:sdt>
      <w:sdtPr>
        <w:rPr>
          <w:b/>
        </w:rPr>
        <w:id w:val="-305013117"/>
        <w:placeholder>
          <w:docPart w:val="DefaultPlaceholder_-1854013440"/>
        </w:placeholder>
      </w:sdtPr>
      <w:sdtEndPr/>
      <w:sdtContent>
        <w:r>
          <w:rPr>
            <w:b/>
          </w:rPr>
          <w:t>20</w:t>
        </w:r>
        <w:r w:rsidR="009A5DF0">
          <w:rPr>
            <w:b/>
          </w:rPr>
          <w:t>2</w:t>
        </w:r>
        <w:r w:rsidR="00AB5F7F">
          <w:rPr>
            <w:b/>
          </w:rPr>
          <w:t>4</w:t>
        </w:r>
        <w:r>
          <w:rPr>
            <w:b/>
          </w:rPr>
          <w:t>/20</w:t>
        </w:r>
        <w:r w:rsidR="009A5DF0">
          <w:rPr>
            <w:b/>
          </w:rPr>
          <w:t>2</w:t>
        </w:r>
        <w:r w:rsidR="00AB5F7F">
          <w:rPr>
            <w:b/>
          </w:rPr>
          <w:t>5</w:t>
        </w:r>
      </w:sdtContent>
    </w:sdt>
  </w:p>
  <w:p w:rsidR="00304EA7" w:rsidRDefault="00304EA7" w:rsidP="0020653A">
    <w:pPr>
      <w:pStyle w:val="En-tte"/>
      <w:rPr>
        <w:rFonts w:ascii="Arial" w:hAnsi="Arial" w:cs="Arial"/>
        <w:b/>
        <w:sz w:val="24"/>
        <w:szCs w:val="24"/>
      </w:rPr>
    </w:pPr>
  </w:p>
  <w:p w:rsidR="00096B22" w:rsidRDefault="00096B22" w:rsidP="0020653A">
    <w:pPr>
      <w:pStyle w:val="En-tte"/>
      <w:rPr>
        <w:rFonts w:ascii="Arial" w:hAnsi="Arial" w:cs="Arial"/>
        <w:b/>
        <w:sz w:val="24"/>
        <w:szCs w:val="24"/>
      </w:rPr>
    </w:pPr>
    <w:r>
      <w:rPr>
        <w:rFonts w:ascii="Arial" w:hAnsi="Arial" w:cs="Arial"/>
        <w:b/>
        <w:sz w:val="24"/>
        <w:szCs w:val="24"/>
      </w:rPr>
      <w:t xml:space="preserve">Convention de stage en France et hors de France </w:t>
    </w:r>
  </w:p>
  <w:p w:rsidR="00096B22" w:rsidRDefault="00096B22" w:rsidP="0020653A">
    <w:pPr>
      <w:pStyle w:val="En-tte"/>
      <w:rPr>
        <w:b/>
      </w:rPr>
    </w:pPr>
    <w:proofErr w:type="gramStart"/>
    <w:r>
      <w:rPr>
        <w:b/>
      </w:rPr>
      <w:t>pendant</w:t>
    </w:r>
    <w:proofErr w:type="gramEnd"/>
    <w:r>
      <w:rPr>
        <w:b/>
      </w:rPr>
      <w:t xml:space="preserve"> une période de CESURE</w:t>
    </w:r>
  </w:p>
  <w:p w:rsidR="00096B22" w:rsidRPr="003641B9" w:rsidRDefault="00096B22" w:rsidP="003641B9">
    <w:pPr>
      <w:pStyle w:val="En-tte"/>
      <w:ind w:left="-851"/>
      <w:rPr>
        <w:b/>
      </w:rPr>
    </w:pPr>
    <w:r>
      <w:rPr>
        <w:b/>
      </w:rPr>
      <w:tab/>
    </w:r>
    <w:r>
      <w:rPr>
        <w:b/>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402"/>
    <w:multiLevelType w:val="multilevel"/>
    <w:tmpl w:val="00000885"/>
    <w:lvl w:ilvl="0">
      <w:numFmt w:val="bullet"/>
      <w:lvlText w:val="-"/>
      <w:lvlJc w:val="left"/>
      <w:pPr>
        <w:ind w:left="840" w:hanging="360"/>
      </w:pPr>
      <w:rPr>
        <w:rFonts w:ascii="Arial" w:hAnsi="Arial" w:cs="Arial"/>
        <w:b w:val="0"/>
        <w:bCs w:val="0"/>
        <w:w w:val="100"/>
        <w:sz w:val="16"/>
        <w:szCs w:val="16"/>
      </w:rPr>
    </w:lvl>
    <w:lvl w:ilvl="1">
      <w:numFmt w:val="bullet"/>
      <w:lvlText w:val="•"/>
      <w:lvlJc w:val="left"/>
      <w:pPr>
        <w:ind w:left="1288" w:hanging="360"/>
      </w:pPr>
    </w:lvl>
    <w:lvl w:ilvl="2">
      <w:numFmt w:val="bullet"/>
      <w:lvlText w:val="•"/>
      <w:lvlJc w:val="left"/>
      <w:pPr>
        <w:ind w:left="1737" w:hanging="360"/>
      </w:pPr>
    </w:lvl>
    <w:lvl w:ilvl="3">
      <w:numFmt w:val="bullet"/>
      <w:lvlText w:val="•"/>
      <w:lvlJc w:val="left"/>
      <w:pPr>
        <w:ind w:left="2186" w:hanging="360"/>
      </w:pPr>
    </w:lvl>
    <w:lvl w:ilvl="4">
      <w:numFmt w:val="bullet"/>
      <w:lvlText w:val="•"/>
      <w:lvlJc w:val="left"/>
      <w:pPr>
        <w:ind w:left="2635" w:hanging="360"/>
      </w:pPr>
    </w:lvl>
    <w:lvl w:ilvl="5">
      <w:numFmt w:val="bullet"/>
      <w:lvlText w:val="•"/>
      <w:lvlJc w:val="left"/>
      <w:pPr>
        <w:ind w:left="3084" w:hanging="360"/>
      </w:pPr>
    </w:lvl>
    <w:lvl w:ilvl="6">
      <w:numFmt w:val="bullet"/>
      <w:lvlText w:val="•"/>
      <w:lvlJc w:val="left"/>
      <w:pPr>
        <w:ind w:left="3533" w:hanging="360"/>
      </w:pPr>
    </w:lvl>
    <w:lvl w:ilvl="7">
      <w:numFmt w:val="bullet"/>
      <w:lvlText w:val="•"/>
      <w:lvlJc w:val="left"/>
      <w:pPr>
        <w:ind w:left="3982" w:hanging="360"/>
      </w:pPr>
    </w:lvl>
    <w:lvl w:ilvl="8">
      <w:numFmt w:val="bullet"/>
      <w:lvlText w:val="•"/>
      <w:lvlJc w:val="left"/>
      <w:pPr>
        <w:ind w:left="4431" w:hanging="360"/>
      </w:pPr>
    </w:lvl>
  </w:abstractNum>
  <w:abstractNum w:abstractNumId="1" w15:restartNumberingAfterBreak="0">
    <w:nsid w:val="00000403"/>
    <w:multiLevelType w:val="multilevel"/>
    <w:tmpl w:val="00000886"/>
    <w:lvl w:ilvl="0">
      <w:start w:val="1"/>
      <w:numFmt w:val="decimal"/>
      <w:lvlText w:val="%1)"/>
      <w:lvlJc w:val="left"/>
      <w:pPr>
        <w:ind w:left="220" w:hanging="235"/>
      </w:pPr>
      <w:rPr>
        <w:rFonts w:ascii="Arial" w:hAnsi="Arial" w:cs="Arial"/>
        <w:b w:val="0"/>
        <w:bCs w:val="0"/>
        <w:spacing w:val="-1"/>
        <w:w w:val="100"/>
        <w:sz w:val="16"/>
        <w:szCs w:val="16"/>
      </w:rPr>
    </w:lvl>
    <w:lvl w:ilvl="1">
      <w:numFmt w:val="bullet"/>
      <w:lvlText w:val="•"/>
      <w:lvlJc w:val="left"/>
      <w:pPr>
        <w:ind w:left="729" w:hanging="235"/>
      </w:pPr>
    </w:lvl>
    <w:lvl w:ilvl="2">
      <w:numFmt w:val="bullet"/>
      <w:lvlText w:val="•"/>
      <w:lvlJc w:val="left"/>
      <w:pPr>
        <w:ind w:left="1239" w:hanging="235"/>
      </w:pPr>
    </w:lvl>
    <w:lvl w:ilvl="3">
      <w:numFmt w:val="bullet"/>
      <w:lvlText w:val="•"/>
      <w:lvlJc w:val="left"/>
      <w:pPr>
        <w:ind w:left="1748" w:hanging="235"/>
      </w:pPr>
    </w:lvl>
    <w:lvl w:ilvl="4">
      <w:numFmt w:val="bullet"/>
      <w:lvlText w:val="•"/>
      <w:lvlJc w:val="left"/>
      <w:pPr>
        <w:ind w:left="2258" w:hanging="235"/>
      </w:pPr>
    </w:lvl>
    <w:lvl w:ilvl="5">
      <w:numFmt w:val="bullet"/>
      <w:lvlText w:val="•"/>
      <w:lvlJc w:val="left"/>
      <w:pPr>
        <w:ind w:left="2768" w:hanging="235"/>
      </w:pPr>
    </w:lvl>
    <w:lvl w:ilvl="6">
      <w:numFmt w:val="bullet"/>
      <w:lvlText w:val="•"/>
      <w:lvlJc w:val="left"/>
      <w:pPr>
        <w:ind w:left="3277" w:hanging="235"/>
      </w:pPr>
    </w:lvl>
    <w:lvl w:ilvl="7">
      <w:numFmt w:val="bullet"/>
      <w:lvlText w:val="•"/>
      <w:lvlJc w:val="left"/>
      <w:pPr>
        <w:ind w:left="3787" w:hanging="235"/>
      </w:pPr>
    </w:lvl>
    <w:lvl w:ilvl="8">
      <w:numFmt w:val="bullet"/>
      <w:lvlText w:val="•"/>
      <w:lvlJc w:val="left"/>
      <w:pPr>
        <w:ind w:left="4297" w:hanging="235"/>
      </w:pPr>
    </w:lvl>
  </w:abstractNum>
  <w:abstractNum w:abstractNumId="2" w15:restartNumberingAfterBreak="0">
    <w:nsid w:val="47AA0F33"/>
    <w:multiLevelType w:val="hybridMultilevel"/>
    <w:tmpl w:val="3AF88A7A"/>
    <w:lvl w:ilvl="0" w:tplc="E91455DC">
      <w:start w:val="4"/>
      <w:numFmt w:val="bullet"/>
      <w:lvlText w:val="-"/>
      <w:lvlJc w:val="left"/>
      <w:pPr>
        <w:ind w:left="480" w:hanging="360"/>
      </w:pPr>
      <w:rPr>
        <w:rFonts w:ascii="Arial" w:eastAsiaTheme="minorEastAsia" w:hAnsi="Arial" w:cs="Arial" w:hint="default"/>
      </w:rPr>
    </w:lvl>
    <w:lvl w:ilvl="1" w:tplc="040C0003" w:tentative="1">
      <w:start w:val="1"/>
      <w:numFmt w:val="bullet"/>
      <w:lvlText w:val="o"/>
      <w:lvlJc w:val="left"/>
      <w:pPr>
        <w:ind w:left="1200" w:hanging="360"/>
      </w:pPr>
      <w:rPr>
        <w:rFonts w:ascii="Courier New" w:hAnsi="Courier New" w:cs="Courier New" w:hint="default"/>
      </w:rPr>
    </w:lvl>
    <w:lvl w:ilvl="2" w:tplc="040C0005" w:tentative="1">
      <w:start w:val="1"/>
      <w:numFmt w:val="bullet"/>
      <w:lvlText w:val=""/>
      <w:lvlJc w:val="left"/>
      <w:pPr>
        <w:ind w:left="1920" w:hanging="360"/>
      </w:pPr>
      <w:rPr>
        <w:rFonts w:ascii="Wingdings" w:hAnsi="Wingdings" w:hint="default"/>
      </w:rPr>
    </w:lvl>
    <w:lvl w:ilvl="3" w:tplc="040C0001" w:tentative="1">
      <w:start w:val="1"/>
      <w:numFmt w:val="bullet"/>
      <w:lvlText w:val=""/>
      <w:lvlJc w:val="left"/>
      <w:pPr>
        <w:ind w:left="2640" w:hanging="360"/>
      </w:pPr>
      <w:rPr>
        <w:rFonts w:ascii="Symbol" w:hAnsi="Symbol" w:hint="default"/>
      </w:rPr>
    </w:lvl>
    <w:lvl w:ilvl="4" w:tplc="040C0003" w:tentative="1">
      <w:start w:val="1"/>
      <w:numFmt w:val="bullet"/>
      <w:lvlText w:val="o"/>
      <w:lvlJc w:val="left"/>
      <w:pPr>
        <w:ind w:left="3360" w:hanging="360"/>
      </w:pPr>
      <w:rPr>
        <w:rFonts w:ascii="Courier New" w:hAnsi="Courier New" w:cs="Courier New" w:hint="default"/>
      </w:rPr>
    </w:lvl>
    <w:lvl w:ilvl="5" w:tplc="040C0005" w:tentative="1">
      <w:start w:val="1"/>
      <w:numFmt w:val="bullet"/>
      <w:lvlText w:val=""/>
      <w:lvlJc w:val="left"/>
      <w:pPr>
        <w:ind w:left="4080" w:hanging="360"/>
      </w:pPr>
      <w:rPr>
        <w:rFonts w:ascii="Wingdings" w:hAnsi="Wingdings" w:hint="default"/>
      </w:rPr>
    </w:lvl>
    <w:lvl w:ilvl="6" w:tplc="040C0001" w:tentative="1">
      <w:start w:val="1"/>
      <w:numFmt w:val="bullet"/>
      <w:lvlText w:val=""/>
      <w:lvlJc w:val="left"/>
      <w:pPr>
        <w:ind w:left="4800" w:hanging="360"/>
      </w:pPr>
      <w:rPr>
        <w:rFonts w:ascii="Symbol" w:hAnsi="Symbol" w:hint="default"/>
      </w:rPr>
    </w:lvl>
    <w:lvl w:ilvl="7" w:tplc="040C0003" w:tentative="1">
      <w:start w:val="1"/>
      <w:numFmt w:val="bullet"/>
      <w:lvlText w:val="o"/>
      <w:lvlJc w:val="left"/>
      <w:pPr>
        <w:ind w:left="5520" w:hanging="360"/>
      </w:pPr>
      <w:rPr>
        <w:rFonts w:ascii="Courier New" w:hAnsi="Courier New" w:cs="Courier New" w:hint="default"/>
      </w:rPr>
    </w:lvl>
    <w:lvl w:ilvl="8" w:tplc="040C0005" w:tentative="1">
      <w:start w:val="1"/>
      <w:numFmt w:val="bullet"/>
      <w:lvlText w:val=""/>
      <w:lvlJc w:val="left"/>
      <w:pPr>
        <w:ind w:left="624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41B9"/>
    <w:rsid w:val="00027E77"/>
    <w:rsid w:val="000314D6"/>
    <w:rsid w:val="00033C74"/>
    <w:rsid w:val="00096B22"/>
    <w:rsid w:val="0010265B"/>
    <w:rsid w:val="001678DC"/>
    <w:rsid w:val="00167A57"/>
    <w:rsid w:val="0019779D"/>
    <w:rsid w:val="001A575A"/>
    <w:rsid w:val="0020653A"/>
    <w:rsid w:val="002165B5"/>
    <w:rsid w:val="002C7DB1"/>
    <w:rsid w:val="002E2C14"/>
    <w:rsid w:val="002F226A"/>
    <w:rsid w:val="00304EA7"/>
    <w:rsid w:val="003641B9"/>
    <w:rsid w:val="003A2DF7"/>
    <w:rsid w:val="003B415D"/>
    <w:rsid w:val="003C0C44"/>
    <w:rsid w:val="004C2DA1"/>
    <w:rsid w:val="004D44C7"/>
    <w:rsid w:val="004D5B4B"/>
    <w:rsid w:val="00553AA1"/>
    <w:rsid w:val="005B3DED"/>
    <w:rsid w:val="005C551F"/>
    <w:rsid w:val="00684C12"/>
    <w:rsid w:val="00695CDC"/>
    <w:rsid w:val="00757E49"/>
    <w:rsid w:val="00764C4E"/>
    <w:rsid w:val="007F35F5"/>
    <w:rsid w:val="0086080B"/>
    <w:rsid w:val="008B0BD0"/>
    <w:rsid w:val="00935C1D"/>
    <w:rsid w:val="00955437"/>
    <w:rsid w:val="00955945"/>
    <w:rsid w:val="009918F4"/>
    <w:rsid w:val="009A5DF0"/>
    <w:rsid w:val="009C058A"/>
    <w:rsid w:val="009C349D"/>
    <w:rsid w:val="009E1A6F"/>
    <w:rsid w:val="00AB5F7F"/>
    <w:rsid w:val="00AC4709"/>
    <w:rsid w:val="00B061BB"/>
    <w:rsid w:val="00B575D0"/>
    <w:rsid w:val="00BF2478"/>
    <w:rsid w:val="00C37D54"/>
    <w:rsid w:val="00C41699"/>
    <w:rsid w:val="00D029BD"/>
    <w:rsid w:val="00D313F6"/>
    <w:rsid w:val="00D83AEE"/>
    <w:rsid w:val="00DC5226"/>
    <w:rsid w:val="00E23AC2"/>
    <w:rsid w:val="00F2125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0D8CF2AA"/>
  <w15:chartTrackingRefBased/>
  <w15:docId w15:val="{350B9A6D-FC50-4DFA-A6C4-6A7B95C03C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itre3">
    <w:name w:val="heading 3"/>
    <w:basedOn w:val="Normal"/>
    <w:next w:val="Normal"/>
    <w:link w:val="Titre3Car"/>
    <w:uiPriority w:val="1"/>
    <w:qFormat/>
    <w:rsid w:val="0086080B"/>
    <w:pPr>
      <w:widowControl w:val="0"/>
      <w:autoSpaceDE w:val="0"/>
      <w:autoSpaceDN w:val="0"/>
      <w:adjustRightInd w:val="0"/>
      <w:spacing w:after="0" w:line="240" w:lineRule="auto"/>
      <w:ind w:left="120"/>
      <w:jc w:val="both"/>
      <w:outlineLvl w:val="2"/>
    </w:pPr>
    <w:rPr>
      <w:rFonts w:ascii="Arial" w:eastAsiaTheme="minorEastAsia" w:hAnsi="Arial" w:cs="Arial"/>
      <w:b/>
      <w:bCs/>
      <w:sz w:val="16"/>
      <w:szCs w:val="16"/>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3641B9"/>
    <w:pPr>
      <w:tabs>
        <w:tab w:val="center" w:pos="4536"/>
        <w:tab w:val="right" w:pos="9072"/>
      </w:tabs>
      <w:spacing w:after="0" w:line="240" w:lineRule="auto"/>
    </w:pPr>
  </w:style>
  <w:style w:type="character" w:customStyle="1" w:styleId="En-tteCar">
    <w:name w:val="En-tête Car"/>
    <w:basedOn w:val="Policepardfaut"/>
    <w:link w:val="En-tte"/>
    <w:uiPriority w:val="99"/>
    <w:rsid w:val="003641B9"/>
  </w:style>
  <w:style w:type="paragraph" w:styleId="Pieddepage">
    <w:name w:val="footer"/>
    <w:basedOn w:val="Normal"/>
    <w:link w:val="PieddepageCar"/>
    <w:uiPriority w:val="99"/>
    <w:unhideWhenUsed/>
    <w:rsid w:val="003641B9"/>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3641B9"/>
  </w:style>
  <w:style w:type="character" w:styleId="Textedelespacerserv">
    <w:name w:val="Placeholder Text"/>
    <w:basedOn w:val="Policepardfaut"/>
    <w:uiPriority w:val="99"/>
    <w:semiHidden/>
    <w:rsid w:val="00AC4709"/>
    <w:rPr>
      <w:color w:val="808080"/>
    </w:rPr>
  </w:style>
  <w:style w:type="paragraph" w:styleId="Corpsdetexte">
    <w:name w:val="Body Text"/>
    <w:basedOn w:val="Normal"/>
    <w:link w:val="CorpsdetexteCar"/>
    <w:uiPriority w:val="1"/>
    <w:qFormat/>
    <w:rsid w:val="0020653A"/>
    <w:pPr>
      <w:widowControl w:val="0"/>
      <w:autoSpaceDE w:val="0"/>
      <w:autoSpaceDN w:val="0"/>
      <w:adjustRightInd w:val="0"/>
      <w:spacing w:after="0" w:line="240" w:lineRule="auto"/>
    </w:pPr>
    <w:rPr>
      <w:rFonts w:ascii="Arial" w:eastAsiaTheme="minorEastAsia" w:hAnsi="Arial" w:cs="Arial"/>
      <w:sz w:val="16"/>
      <w:szCs w:val="16"/>
      <w:lang w:eastAsia="fr-FR"/>
    </w:rPr>
  </w:style>
  <w:style w:type="character" w:customStyle="1" w:styleId="CorpsdetexteCar">
    <w:name w:val="Corps de texte Car"/>
    <w:basedOn w:val="Policepardfaut"/>
    <w:link w:val="Corpsdetexte"/>
    <w:uiPriority w:val="99"/>
    <w:rsid w:val="0020653A"/>
    <w:rPr>
      <w:rFonts w:ascii="Arial" w:eastAsiaTheme="minorEastAsia" w:hAnsi="Arial" w:cs="Arial"/>
      <w:sz w:val="16"/>
      <w:szCs w:val="16"/>
      <w:lang w:eastAsia="fr-FR"/>
    </w:rPr>
  </w:style>
  <w:style w:type="character" w:customStyle="1" w:styleId="Titre3Car">
    <w:name w:val="Titre 3 Car"/>
    <w:basedOn w:val="Policepardfaut"/>
    <w:link w:val="Titre3"/>
    <w:uiPriority w:val="1"/>
    <w:rsid w:val="0086080B"/>
    <w:rPr>
      <w:rFonts w:ascii="Arial" w:eastAsiaTheme="minorEastAsia" w:hAnsi="Arial" w:cs="Arial"/>
      <w:b/>
      <w:bCs/>
      <w:sz w:val="16"/>
      <w:szCs w:val="16"/>
      <w:lang w:eastAsia="fr-FR"/>
    </w:rPr>
  </w:style>
  <w:style w:type="paragraph" w:styleId="Paragraphedeliste">
    <w:name w:val="List Paragraph"/>
    <w:basedOn w:val="Normal"/>
    <w:uiPriority w:val="1"/>
    <w:qFormat/>
    <w:rsid w:val="0086080B"/>
    <w:pPr>
      <w:widowControl w:val="0"/>
      <w:autoSpaceDE w:val="0"/>
      <w:autoSpaceDN w:val="0"/>
      <w:adjustRightInd w:val="0"/>
      <w:spacing w:after="0" w:line="240" w:lineRule="auto"/>
      <w:ind w:left="220" w:hanging="360"/>
      <w:jc w:val="both"/>
    </w:pPr>
    <w:rPr>
      <w:rFonts w:ascii="Arial" w:eastAsiaTheme="minorEastAsia" w:hAnsi="Arial" w:cs="Arial"/>
      <w:sz w:val="24"/>
      <w:szCs w:val="24"/>
      <w:lang w:eastAsia="fr-FR"/>
    </w:rPr>
  </w:style>
  <w:style w:type="paragraph" w:customStyle="1" w:styleId="TableParagraph">
    <w:name w:val="Table Paragraph"/>
    <w:basedOn w:val="Normal"/>
    <w:uiPriority w:val="1"/>
    <w:qFormat/>
    <w:rsid w:val="0086080B"/>
    <w:pPr>
      <w:widowControl w:val="0"/>
      <w:autoSpaceDE w:val="0"/>
      <w:autoSpaceDN w:val="0"/>
      <w:adjustRightInd w:val="0"/>
      <w:spacing w:after="0" w:line="240" w:lineRule="auto"/>
    </w:pPr>
    <w:rPr>
      <w:rFonts w:ascii="Arial" w:eastAsiaTheme="minorEastAsia" w:hAnsi="Arial" w:cs="Arial"/>
      <w:sz w:val="24"/>
      <w:szCs w:val="24"/>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ontrol" Target="activeX/activeX1.xm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wmf"/><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glossaryDocument" Target="glossary/document.xml"/><Relationship Id="rId1" Type="http://schemas.microsoft.com/office/2006/relationships/vbaProject" Target="vbaProject.bin"/><Relationship Id="rId6" Type="http://schemas.openxmlformats.org/officeDocument/2006/relationships/footnotes" Target="footnotes.xml"/><Relationship Id="rId11" Type="http://schemas.openxmlformats.org/officeDocument/2006/relationships/image" Target="media/image4.svg"/><Relationship Id="rId5" Type="http://schemas.openxmlformats.org/officeDocument/2006/relationships/webSettings" Target="webSettings.xml"/><Relationship Id="rId15" Type="http://schemas.openxmlformats.org/officeDocument/2006/relationships/control" Target="activeX/activeX2.xm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svg"/><Relationship Id="rId14" Type="http://schemas.openxmlformats.org/officeDocument/2006/relationships/image" Target="media/image6.wmf"/></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activeX1.xml><?xml version="1.0" encoding="utf-8"?>
<ax:ocx xmlns:ax="http://schemas.microsoft.com/office/2006/activeX" xmlns:r="http://schemas.openxmlformats.org/officeDocument/2006/relationships" ax:classid="{8BD21D50-EC42-11CE-9E0D-00AA006002F3}" ax:persistence="persistStorage" r:id="rId1"/>
</file>

<file path=word/activeX/activeX2.xml><?xml version="1.0" encoding="utf-8"?>
<ax:ocx xmlns:ax="http://schemas.microsoft.com/office/2006/activeX" xmlns:r="http://schemas.openxmlformats.org/officeDocument/2006/relationships" ax:classid="{8BD21D50-EC42-11CE-9E0D-00AA006002F3}" ax:persistence="persistStorage" r:id="rId1"/>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40"/>
        <w:category>
          <w:name w:val="Général"/>
          <w:gallery w:val="placeholder"/>
        </w:category>
        <w:types>
          <w:type w:val="bbPlcHdr"/>
        </w:types>
        <w:behaviors>
          <w:behavior w:val="content"/>
        </w:behaviors>
        <w:guid w:val="{7C6FFB3B-C4BD-4F9F-8FE4-3477E70C38CA}"/>
      </w:docPartPr>
      <w:docPartBody>
        <w:p w:rsidR="00FF0BC9" w:rsidRDefault="00FF0BC9">
          <w:r w:rsidRPr="00A64344">
            <w:rPr>
              <w:rStyle w:val="Textedelespacerserv"/>
            </w:rPr>
            <w:t>Cliquez ou appuyez ici pour entrer du texte.</w:t>
          </w:r>
        </w:p>
      </w:docPartBody>
    </w:docPart>
    <w:docPart>
      <w:docPartPr>
        <w:name w:val="3ABCC73F7B7D4958A52101613171B790"/>
        <w:category>
          <w:name w:val="Général"/>
          <w:gallery w:val="placeholder"/>
        </w:category>
        <w:types>
          <w:type w:val="bbPlcHdr"/>
        </w:types>
        <w:behaviors>
          <w:behavior w:val="content"/>
        </w:behaviors>
        <w:guid w:val="{B182EBEF-F76B-458E-ACCB-A01F083B2F38}"/>
      </w:docPartPr>
      <w:docPartBody>
        <w:p w:rsidR="00FF0BC9" w:rsidRDefault="00B64E3D" w:rsidP="00B64E3D">
          <w:pPr>
            <w:pStyle w:val="3ABCC73F7B7D4958A52101613171B79013"/>
          </w:pPr>
          <w:r w:rsidRPr="00096B22">
            <w:rPr>
              <w:rStyle w:val="Textedelespacerserv"/>
              <w:rFonts w:ascii="Arial" w:hAnsi="Arial" w:cs="Arial"/>
              <w:sz w:val="20"/>
              <w:szCs w:val="20"/>
            </w:rPr>
            <w:t>Cliquez ou appuyez ici pour entrer du texte.</w:t>
          </w:r>
        </w:p>
      </w:docPartBody>
    </w:docPart>
    <w:docPart>
      <w:docPartPr>
        <w:name w:val="653E223B42B64C6581C39A6C0EAEBA9D"/>
        <w:category>
          <w:name w:val="Général"/>
          <w:gallery w:val="placeholder"/>
        </w:category>
        <w:types>
          <w:type w:val="bbPlcHdr"/>
        </w:types>
        <w:behaviors>
          <w:behavior w:val="content"/>
        </w:behaviors>
        <w:guid w:val="{5E98FC19-0EF7-4F06-9D1C-AE9F270049B3}"/>
      </w:docPartPr>
      <w:docPartBody>
        <w:p w:rsidR="00FF0BC9" w:rsidRDefault="00B64E3D" w:rsidP="00B64E3D">
          <w:pPr>
            <w:pStyle w:val="653E223B42B64C6581C39A6C0EAEBA9D13"/>
          </w:pPr>
          <w:r w:rsidRPr="00096B22">
            <w:rPr>
              <w:rStyle w:val="Textedelespacerserv"/>
              <w:rFonts w:ascii="Arial" w:hAnsi="Arial" w:cs="Arial"/>
              <w:sz w:val="20"/>
              <w:szCs w:val="20"/>
            </w:rPr>
            <w:t>Cliquez ou appuyez ici pour entrer du texte.</w:t>
          </w:r>
        </w:p>
      </w:docPartBody>
    </w:docPart>
    <w:docPart>
      <w:docPartPr>
        <w:name w:val="7B6DED15C85E4D9CA24375884159A8CB"/>
        <w:category>
          <w:name w:val="Général"/>
          <w:gallery w:val="placeholder"/>
        </w:category>
        <w:types>
          <w:type w:val="bbPlcHdr"/>
        </w:types>
        <w:behaviors>
          <w:behavior w:val="content"/>
        </w:behaviors>
        <w:guid w:val="{738D6A14-4DA1-4B53-9703-9CCEFFC61BF5}"/>
      </w:docPartPr>
      <w:docPartBody>
        <w:p w:rsidR="00FF0BC9" w:rsidRDefault="00B64E3D" w:rsidP="00B64E3D">
          <w:pPr>
            <w:pStyle w:val="7B6DED15C85E4D9CA24375884159A8CB12"/>
          </w:pPr>
          <w:r w:rsidRPr="00096B22">
            <w:rPr>
              <w:rStyle w:val="Textedelespacerserv"/>
              <w:rFonts w:ascii="Arial" w:hAnsi="Arial" w:cs="Arial"/>
              <w:sz w:val="20"/>
              <w:szCs w:val="20"/>
            </w:rPr>
            <w:t>Cliquez ou appuyez ici pour entrer du texte.</w:t>
          </w:r>
        </w:p>
      </w:docPartBody>
    </w:docPart>
    <w:docPart>
      <w:docPartPr>
        <w:name w:val="1360C2C9C99B4615B1860E5BC399373B"/>
        <w:category>
          <w:name w:val="Général"/>
          <w:gallery w:val="placeholder"/>
        </w:category>
        <w:types>
          <w:type w:val="bbPlcHdr"/>
        </w:types>
        <w:behaviors>
          <w:behavior w:val="content"/>
        </w:behaviors>
        <w:guid w:val="{0B02EB34-F4EF-478F-A3B7-6A856806E90C}"/>
      </w:docPartPr>
      <w:docPartBody>
        <w:p w:rsidR="00FF0BC9" w:rsidRDefault="00B64E3D" w:rsidP="00B64E3D">
          <w:pPr>
            <w:pStyle w:val="1360C2C9C99B4615B1860E5BC399373B12"/>
          </w:pPr>
          <w:r w:rsidRPr="00096B22">
            <w:rPr>
              <w:rStyle w:val="Textedelespacerserv"/>
              <w:rFonts w:ascii="Arial" w:hAnsi="Arial" w:cs="Arial"/>
              <w:sz w:val="20"/>
              <w:szCs w:val="20"/>
            </w:rPr>
            <w:t>Cliquez ou appuyez ici pour entrer du texte.</w:t>
          </w:r>
        </w:p>
      </w:docPartBody>
    </w:docPart>
    <w:docPart>
      <w:docPartPr>
        <w:name w:val="A2510A3DA8B1405384B8C32F8ED069BC"/>
        <w:category>
          <w:name w:val="Général"/>
          <w:gallery w:val="placeholder"/>
        </w:category>
        <w:types>
          <w:type w:val="bbPlcHdr"/>
        </w:types>
        <w:behaviors>
          <w:behavior w:val="content"/>
        </w:behaviors>
        <w:guid w:val="{2BBCD982-3562-461B-A87D-3B7F901ED70D}"/>
      </w:docPartPr>
      <w:docPartBody>
        <w:p w:rsidR="00FF0BC9" w:rsidRDefault="00B64E3D" w:rsidP="00B64E3D">
          <w:pPr>
            <w:pStyle w:val="A2510A3DA8B1405384B8C32F8ED069BC12"/>
          </w:pPr>
          <w:r w:rsidRPr="00096B22">
            <w:rPr>
              <w:rStyle w:val="Textedelespacerserv"/>
              <w:rFonts w:ascii="Arial" w:hAnsi="Arial" w:cs="Arial"/>
              <w:sz w:val="20"/>
              <w:szCs w:val="20"/>
            </w:rPr>
            <w:t>Cliquez ou appuyez ici pour entrer du texte.</w:t>
          </w:r>
        </w:p>
      </w:docPartBody>
    </w:docPart>
    <w:docPart>
      <w:docPartPr>
        <w:name w:val="421ED64E74554CB4A2A1C15C6244F928"/>
        <w:category>
          <w:name w:val="Général"/>
          <w:gallery w:val="placeholder"/>
        </w:category>
        <w:types>
          <w:type w:val="bbPlcHdr"/>
        </w:types>
        <w:behaviors>
          <w:behavior w:val="content"/>
        </w:behaviors>
        <w:guid w:val="{1F5B7016-9C73-4386-906C-D4ECE62E75D3}"/>
      </w:docPartPr>
      <w:docPartBody>
        <w:p w:rsidR="00FF0BC9" w:rsidRDefault="00B64E3D" w:rsidP="00B64E3D">
          <w:pPr>
            <w:pStyle w:val="421ED64E74554CB4A2A1C15C6244F92812"/>
          </w:pPr>
          <w:r w:rsidRPr="00096B22">
            <w:rPr>
              <w:rStyle w:val="Textedelespacerserv"/>
              <w:rFonts w:ascii="Arial" w:hAnsi="Arial" w:cs="Arial"/>
              <w:sz w:val="20"/>
              <w:szCs w:val="20"/>
            </w:rPr>
            <w:t>Cliquez ou appuyez ici pour entrer du texte.</w:t>
          </w:r>
        </w:p>
      </w:docPartBody>
    </w:docPart>
    <w:docPart>
      <w:docPartPr>
        <w:name w:val="9915261C9698477F9105BFE796C486F6"/>
        <w:category>
          <w:name w:val="Général"/>
          <w:gallery w:val="placeholder"/>
        </w:category>
        <w:types>
          <w:type w:val="bbPlcHdr"/>
        </w:types>
        <w:behaviors>
          <w:behavior w:val="content"/>
        </w:behaviors>
        <w:guid w:val="{EFEDDF96-450F-454B-8CD5-2121324F3E23}"/>
      </w:docPartPr>
      <w:docPartBody>
        <w:p w:rsidR="00FF0BC9" w:rsidRDefault="00B64E3D" w:rsidP="00B64E3D">
          <w:pPr>
            <w:pStyle w:val="9915261C9698477F9105BFE796C486F612"/>
          </w:pPr>
          <w:r w:rsidRPr="00096B22">
            <w:rPr>
              <w:rStyle w:val="Textedelespacerserv"/>
              <w:rFonts w:ascii="Arial" w:hAnsi="Arial" w:cs="Arial"/>
              <w:sz w:val="20"/>
              <w:szCs w:val="20"/>
            </w:rPr>
            <w:t>Cliquez ou appuyez ici pour entrer du texte.</w:t>
          </w:r>
        </w:p>
      </w:docPartBody>
    </w:docPart>
    <w:docPart>
      <w:docPartPr>
        <w:name w:val="66291CFA26614B59AB10D59DDFFD68BE"/>
        <w:category>
          <w:name w:val="Général"/>
          <w:gallery w:val="placeholder"/>
        </w:category>
        <w:types>
          <w:type w:val="bbPlcHdr"/>
        </w:types>
        <w:behaviors>
          <w:behavior w:val="content"/>
        </w:behaviors>
        <w:guid w:val="{EB62397B-187D-452D-9910-9E495B60F8A5}"/>
      </w:docPartPr>
      <w:docPartBody>
        <w:p w:rsidR="00FF0BC9" w:rsidRDefault="00B64E3D" w:rsidP="00B64E3D">
          <w:pPr>
            <w:pStyle w:val="66291CFA26614B59AB10D59DDFFD68BE12"/>
          </w:pPr>
          <w:r w:rsidRPr="00096B22">
            <w:rPr>
              <w:rStyle w:val="Textedelespacerserv"/>
              <w:rFonts w:ascii="Arial" w:hAnsi="Arial" w:cs="Arial"/>
              <w:sz w:val="20"/>
              <w:szCs w:val="20"/>
            </w:rPr>
            <w:t>Cliquez ou appuyez ici pour entrer du texte.</w:t>
          </w:r>
        </w:p>
      </w:docPartBody>
    </w:docPart>
    <w:docPart>
      <w:docPartPr>
        <w:name w:val="7664F8661BA747C48872B6C12B99E921"/>
        <w:category>
          <w:name w:val="Général"/>
          <w:gallery w:val="placeholder"/>
        </w:category>
        <w:types>
          <w:type w:val="bbPlcHdr"/>
        </w:types>
        <w:behaviors>
          <w:behavior w:val="content"/>
        </w:behaviors>
        <w:guid w:val="{B27002BC-4564-47C8-A16E-ADC68966B548}"/>
      </w:docPartPr>
      <w:docPartBody>
        <w:p w:rsidR="00FF0BC9" w:rsidRDefault="00B64E3D" w:rsidP="00B64E3D">
          <w:pPr>
            <w:pStyle w:val="7664F8661BA747C48872B6C12B99E92112"/>
          </w:pPr>
          <w:r w:rsidRPr="00096B22">
            <w:rPr>
              <w:rStyle w:val="Textedelespacerserv"/>
              <w:rFonts w:ascii="Arial" w:hAnsi="Arial" w:cs="Arial"/>
              <w:sz w:val="20"/>
              <w:szCs w:val="20"/>
            </w:rPr>
            <w:t>Cliquez ou appuyez ici pour entrer du texte.</w:t>
          </w:r>
        </w:p>
      </w:docPartBody>
    </w:docPart>
    <w:docPart>
      <w:docPartPr>
        <w:name w:val="9B5F55016D7C486FBE5A509C4484559E"/>
        <w:category>
          <w:name w:val="Général"/>
          <w:gallery w:val="placeholder"/>
        </w:category>
        <w:types>
          <w:type w:val="bbPlcHdr"/>
        </w:types>
        <w:behaviors>
          <w:behavior w:val="content"/>
        </w:behaviors>
        <w:guid w:val="{E3EE12EE-049E-4FAC-8B79-699F629FEC42}"/>
      </w:docPartPr>
      <w:docPartBody>
        <w:p w:rsidR="00FF0BC9" w:rsidRDefault="00B64E3D" w:rsidP="00B64E3D">
          <w:pPr>
            <w:pStyle w:val="9B5F55016D7C486FBE5A509C4484559E12"/>
          </w:pPr>
          <w:r w:rsidRPr="00096B22">
            <w:rPr>
              <w:rStyle w:val="Textedelespacerserv"/>
              <w:rFonts w:ascii="Arial" w:hAnsi="Arial" w:cs="Arial"/>
              <w:sz w:val="20"/>
              <w:szCs w:val="20"/>
            </w:rPr>
            <w:t>Cliquez ou appuyez ici pour entrer du texte.</w:t>
          </w:r>
        </w:p>
      </w:docPartBody>
    </w:docPart>
    <w:docPart>
      <w:docPartPr>
        <w:name w:val="0455D45E7726430FAD2DBCFB87212160"/>
        <w:category>
          <w:name w:val="Général"/>
          <w:gallery w:val="placeholder"/>
        </w:category>
        <w:types>
          <w:type w:val="bbPlcHdr"/>
        </w:types>
        <w:behaviors>
          <w:behavior w:val="content"/>
        </w:behaviors>
        <w:guid w:val="{866D6FCE-0B15-4026-A89E-E6C5EE053D96}"/>
      </w:docPartPr>
      <w:docPartBody>
        <w:p w:rsidR="00FF0BC9" w:rsidRDefault="00B64E3D" w:rsidP="00B64E3D">
          <w:pPr>
            <w:pStyle w:val="0455D45E7726430FAD2DBCFB8721216012"/>
          </w:pPr>
          <w:r w:rsidRPr="00096B22">
            <w:rPr>
              <w:rStyle w:val="Textedelespacerserv"/>
              <w:rFonts w:ascii="Arial" w:hAnsi="Arial" w:cs="Arial"/>
              <w:sz w:val="20"/>
              <w:szCs w:val="20"/>
            </w:rPr>
            <w:t>Cliquez ou appuyez ici pour entrer du texte.</w:t>
          </w:r>
        </w:p>
      </w:docPartBody>
    </w:docPart>
    <w:docPart>
      <w:docPartPr>
        <w:name w:val="05AC37BAABF54445958269860DA17B28"/>
        <w:category>
          <w:name w:val="Général"/>
          <w:gallery w:val="placeholder"/>
        </w:category>
        <w:types>
          <w:type w:val="bbPlcHdr"/>
        </w:types>
        <w:behaviors>
          <w:behavior w:val="content"/>
        </w:behaviors>
        <w:guid w:val="{F3CC7C86-3F13-4200-AF0A-8B6216A46F24}"/>
      </w:docPartPr>
      <w:docPartBody>
        <w:p w:rsidR="00FF0BC9" w:rsidRDefault="00B64E3D" w:rsidP="00B64E3D">
          <w:pPr>
            <w:pStyle w:val="05AC37BAABF54445958269860DA17B2811"/>
          </w:pPr>
          <w:r w:rsidRPr="00096B22">
            <w:rPr>
              <w:rStyle w:val="Textedelespacerserv"/>
              <w:rFonts w:ascii="Arial" w:hAnsi="Arial" w:cs="Arial"/>
              <w:sz w:val="20"/>
              <w:szCs w:val="20"/>
            </w:rPr>
            <w:t>Choisissez un élément.</w:t>
          </w:r>
        </w:p>
      </w:docPartBody>
    </w:docPart>
    <w:docPart>
      <w:docPartPr>
        <w:name w:val="85CB11428C5145DEA69353CACD6B7327"/>
        <w:category>
          <w:name w:val="Général"/>
          <w:gallery w:val="placeholder"/>
        </w:category>
        <w:types>
          <w:type w:val="bbPlcHdr"/>
        </w:types>
        <w:behaviors>
          <w:behavior w:val="content"/>
        </w:behaviors>
        <w:guid w:val="{13AC131D-5D80-468C-A086-B67127A5BCA3}"/>
      </w:docPartPr>
      <w:docPartBody>
        <w:p w:rsidR="00FF0BC9" w:rsidRDefault="00B64E3D" w:rsidP="00B64E3D">
          <w:pPr>
            <w:pStyle w:val="85CB11428C5145DEA69353CACD6B732710"/>
          </w:pPr>
          <w:r w:rsidRPr="00096B22">
            <w:rPr>
              <w:rStyle w:val="Textedelespacerserv"/>
              <w:rFonts w:ascii="Arial" w:hAnsi="Arial" w:cs="Arial"/>
              <w:sz w:val="20"/>
              <w:szCs w:val="20"/>
            </w:rPr>
            <w:t>Date de début</w:t>
          </w:r>
        </w:p>
      </w:docPartBody>
    </w:docPart>
    <w:docPart>
      <w:docPartPr>
        <w:name w:val="5DA35C0A48CF45F2847DE8C689182F38"/>
        <w:category>
          <w:name w:val="Général"/>
          <w:gallery w:val="placeholder"/>
        </w:category>
        <w:types>
          <w:type w:val="bbPlcHdr"/>
        </w:types>
        <w:behaviors>
          <w:behavior w:val="content"/>
        </w:behaviors>
        <w:guid w:val="{90CA0C00-1F82-4369-93A6-759CEC0AD481}"/>
      </w:docPartPr>
      <w:docPartBody>
        <w:p w:rsidR="00FF0BC9" w:rsidRDefault="00B64E3D" w:rsidP="00B64E3D">
          <w:pPr>
            <w:pStyle w:val="5DA35C0A48CF45F2847DE8C689182F3810"/>
          </w:pPr>
          <w:r w:rsidRPr="00096B22">
            <w:rPr>
              <w:rStyle w:val="Textedelespacerserv"/>
              <w:rFonts w:ascii="Arial" w:hAnsi="Arial" w:cs="Arial"/>
              <w:sz w:val="20"/>
              <w:szCs w:val="20"/>
            </w:rPr>
            <w:t>date de fin</w:t>
          </w:r>
        </w:p>
      </w:docPartBody>
    </w:docPart>
    <w:docPart>
      <w:docPartPr>
        <w:name w:val="5C5AE9052BAD49F8B8DCECEF020CB766"/>
        <w:category>
          <w:name w:val="Général"/>
          <w:gallery w:val="placeholder"/>
        </w:category>
        <w:types>
          <w:type w:val="bbPlcHdr"/>
        </w:types>
        <w:behaviors>
          <w:behavior w:val="content"/>
        </w:behaviors>
        <w:guid w:val="{D9406D5F-DF1B-4364-8CA4-3BEF852116FE}"/>
      </w:docPartPr>
      <w:docPartBody>
        <w:p w:rsidR="00FF0BC9" w:rsidRDefault="00B64E3D" w:rsidP="00B64E3D">
          <w:pPr>
            <w:pStyle w:val="5C5AE9052BAD49F8B8DCECEF020CB76610"/>
          </w:pPr>
          <w:r w:rsidRPr="00096B22">
            <w:rPr>
              <w:rStyle w:val="Textedelespacerserv"/>
              <w:rFonts w:ascii="Arial" w:hAnsi="Arial" w:cs="Arial"/>
              <w:sz w:val="20"/>
              <w:szCs w:val="20"/>
            </w:rPr>
            <w:t>nombre</w:t>
          </w:r>
        </w:p>
      </w:docPartBody>
    </w:docPart>
    <w:docPart>
      <w:docPartPr>
        <w:name w:val="C2DE4C682E474342871700BA9DA85A04"/>
        <w:category>
          <w:name w:val="Général"/>
          <w:gallery w:val="placeholder"/>
        </w:category>
        <w:types>
          <w:type w:val="bbPlcHdr"/>
        </w:types>
        <w:behaviors>
          <w:behavior w:val="content"/>
        </w:behaviors>
        <w:guid w:val="{AFE67F8B-A78E-461C-9B92-7AE0FC528E4F}"/>
      </w:docPartPr>
      <w:docPartBody>
        <w:p w:rsidR="00FF0BC9" w:rsidRDefault="00B64E3D" w:rsidP="00B64E3D">
          <w:pPr>
            <w:pStyle w:val="C2DE4C682E474342871700BA9DA85A0410"/>
          </w:pPr>
          <w:r w:rsidRPr="00096B22">
            <w:rPr>
              <w:rStyle w:val="Textedelespacerserv"/>
              <w:rFonts w:ascii="Arial" w:hAnsi="Arial" w:cs="Arial"/>
              <w:sz w:val="20"/>
              <w:szCs w:val="20"/>
            </w:rPr>
            <w:t>Choisissez un élément.</w:t>
          </w:r>
        </w:p>
      </w:docPartBody>
    </w:docPart>
    <w:docPart>
      <w:docPartPr>
        <w:name w:val="8D2772D176204AF1930A1C74023359F1"/>
        <w:category>
          <w:name w:val="Général"/>
          <w:gallery w:val="placeholder"/>
        </w:category>
        <w:types>
          <w:type w:val="bbPlcHdr"/>
        </w:types>
        <w:behaviors>
          <w:behavior w:val="content"/>
        </w:behaviors>
        <w:guid w:val="{D7599BCD-4773-4AC7-9EC7-C96F029876DE}"/>
      </w:docPartPr>
      <w:docPartBody>
        <w:p w:rsidR="00FF0BC9" w:rsidRDefault="00B64E3D" w:rsidP="00B64E3D">
          <w:pPr>
            <w:pStyle w:val="8D2772D176204AF1930A1C74023359F110"/>
          </w:pPr>
          <w:r w:rsidRPr="00096B22">
            <w:rPr>
              <w:rStyle w:val="Textedelespacerserv"/>
              <w:rFonts w:ascii="Arial" w:hAnsi="Arial" w:cs="Arial"/>
              <w:sz w:val="20"/>
              <w:szCs w:val="20"/>
            </w:rPr>
            <w:t>Cliquez ou appuyez ici pour entrer du texte.</w:t>
          </w:r>
        </w:p>
      </w:docPartBody>
    </w:docPart>
    <w:docPart>
      <w:docPartPr>
        <w:name w:val="BBCC8E8F31BC4BFFA0CB5B737AD5CB7D"/>
        <w:category>
          <w:name w:val="Général"/>
          <w:gallery w:val="placeholder"/>
        </w:category>
        <w:types>
          <w:type w:val="bbPlcHdr"/>
        </w:types>
        <w:behaviors>
          <w:behavior w:val="content"/>
        </w:behaviors>
        <w:guid w:val="{E4017E8F-7084-40AB-A317-7954D5C46B70}"/>
      </w:docPartPr>
      <w:docPartBody>
        <w:p w:rsidR="00FF0BC9" w:rsidRDefault="00B64E3D" w:rsidP="00B64E3D">
          <w:pPr>
            <w:pStyle w:val="BBCC8E8F31BC4BFFA0CB5B737AD5CB7D10"/>
          </w:pPr>
          <w:r w:rsidRPr="00096B22">
            <w:rPr>
              <w:rStyle w:val="Textedelespacerserv"/>
              <w:sz w:val="20"/>
              <w:szCs w:val="20"/>
            </w:rPr>
            <w:t>Cliquez ou appuyez ici pour entrer du texte.</w:t>
          </w:r>
        </w:p>
      </w:docPartBody>
    </w:docPart>
    <w:docPart>
      <w:docPartPr>
        <w:name w:val="29832EC6BCB9439A84CFC0EBC3DB8FAE"/>
        <w:category>
          <w:name w:val="Général"/>
          <w:gallery w:val="placeholder"/>
        </w:category>
        <w:types>
          <w:type w:val="bbPlcHdr"/>
        </w:types>
        <w:behaviors>
          <w:behavior w:val="content"/>
        </w:behaviors>
        <w:guid w:val="{3DED8012-6EF0-457F-9306-DC65E735E750}"/>
      </w:docPartPr>
      <w:docPartBody>
        <w:p w:rsidR="00FF0BC9" w:rsidRDefault="00B64E3D" w:rsidP="00B64E3D">
          <w:pPr>
            <w:pStyle w:val="29832EC6BCB9439A84CFC0EBC3DB8FAE5"/>
          </w:pPr>
          <w:r w:rsidRPr="00096B22">
            <w:rPr>
              <w:rStyle w:val="Textedelespacerserv"/>
              <w:rFonts w:ascii="Arial" w:hAnsi="Arial" w:cs="Arial"/>
              <w:sz w:val="20"/>
              <w:szCs w:val="20"/>
            </w:rPr>
            <w:t>Cliquez ou appuyez ici pour entrer du texte.</w:t>
          </w:r>
        </w:p>
      </w:docPartBody>
    </w:docPart>
    <w:docPart>
      <w:docPartPr>
        <w:name w:val="C9AA9AE4A67A47828EB19B16FDEEEED8"/>
        <w:category>
          <w:name w:val="Général"/>
          <w:gallery w:val="placeholder"/>
        </w:category>
        <w:types>
          <w:type w:val="bbPlcHdr"/>
        </w:types>
        <w:behaviors>
          <w:behavior w:val="content"/>
        </w:behaviors>
        <w:guid w:val="{C76180C1-509B-4868-ACFE-48B1D8D3BAD1}"/>
      </w:docPartPr>
      <w:docPartBody>
        <w:p w:rsidR="00FF0BC9" w:rsidRDefault="00B64E3D" w:rsidP="00B64E3D">
          <w:pPr>
            <w:pStyle w:val="C9AA9AE4A67A47828EB19B16FDEEEED83"/>
          </w:pPr>
          <w:r w:rsidRPr="002165B5">
            <w:rPr>
              <w:rStyle w:val="Textedelespacerserv"/>
            </w:rPr>
            <w:t>Cliquez ou appuyez ici pour entrer du texte.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0BC9"/>
    <w:rsid w:val="000D75A2"/>
    <w:rsid w:val="003B0DD4"/>
    <w:rsid w:val="00520097"/>
    <w:rsid w:val="005477D2"/>
    <w:rsid w:val="00B64E3D"/>
    <w:rsid w:val="00FF0BC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FR" w:eastAsia="fr-FR"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Textedelespacerserv">
    <w:name w:val="Placeholder Text"/>
    <w:basedOn w:val="Policepardfaut"/>
    <w:uiPriority w:val="99"/>
    <w:semiHidden/>
    <w:rsid w:val="00B64E3D"/>
    <w:rPr>
      <w:color w:val="808080"/>
    </w:rPr>
  </w:style>
  <w:style w:type="paragraph" w:customStyle="1" w:styleId="3ABCC73F7B7D4958A52101613171B790">
    <w:name w:val="3ABCC73F7B7D4958A52101613171B790"/>
    <w:rsid w:val="00FF0BC9"/>
  </w:style>
  <w:style w:type="paragraph" w:customStyle="1" w:styleId="653E223B42B64C6581C39A6C0EAEBA9D">
    <w:name w:val="653E223B42B64C6581C39A6C0EAEBA9D"/>
    <w:rsid w:val="00FF0BC9"/>
  </w:style>
  <w:style w:type="paragraph" w:customStyle="1" w:styleId="7B6DED15C85E4D9CA24375884159A8CB">
    <w:name w:val="7B6DED15C85E4D9CA24375884159A8CB"/>
    <w:rsid w:val="00FF0BC9"/>
    <w:rPr>
      <w:rFonts w:eastAsiaTheme="minorHAnsi"/>
      <w:lang w:eastAsia="en-US"/>
    </w:rPr>
  </w:style>
  <w:style w:type="paragraph" w:customStyle="1" w:styleId="1360C2C9C99B4615B1860E5BC399373B">
    <w:name w:val="1360C2C9C99B4615B1860E5BC399373B"/>
    <w:rsid w:val="00FF0BC9"/>
    <w:rPr>
      <w:rFonts w:eastAsiaTheme="minorHAnsi"/>
      <w:lang w:eastAsia="en-US"/>
    </w:rPr>
  </w:style>
  <w:style w:type="paragraph" w:customStyle="1" w:styleId="A2510A3DA8B1405384B8C32F8ED069BC">
    <w:name w:val="A2510A3DA8B1405384B8C32F8ED069BC"/>
    <w:rsid w:val="00FF0BC9"/>
    <w:rPr>
      <w:rFonts w:eastAsiaTheme="minorHAnsi"/>
      <w:lang w:eastAsia="en-US"/>
    </w:rPr>
  </w:style>
  <w:style w:type="paragraph" w:customStyle="1" w:styleId="421ED64E74554CB4A2A1C15C6244F928">
    <w:name w:val="421ED64E74554CB4A2A1C15C6244F928"/>
    <w:rsid w:val="00FF0BC9"/>
    <w:rPr>
      <w:rFonts w:eastAsiaTheme="minorHAnsi"/>
      <w:lang w:eastAsia="en-US"/>
    </w:rPr>
  </w:style>
  <w:style w:type="paragraph" w:customStyle="1" w:styleId="9915261C9698477F9105BFE796C486F6">
    <w:name w:val="9915261C9698477F9105BFE796C486F6"/>
    <w:rsid w:val="00FF0BC9"/>
    <w:rPr>
      <w:rFonts w:eastAsiaTheme="minorHAnsi"/>
      <w:lang w:eastAsia="en-US"/>
    </w:rPr>
  </w:style>
  <w:style w:type="paragraph" w:customStyle="1" w:styleId="66291CFA26614B59AB10D59DDFFD68BE">
    <w:name w:val="66291CFA26614B59AB10D59DDFFD68BE"/>
    <w:rsid w:val="00FF0BC9"/>
    <w:rPr>
      <w:rFonts w:eastAsiaTheme="minorHAnsi"/>
      <w:lang w:eastAsia="en-US"/>
    </w:rPr>
  </w:style>
  <w:style w:type="paragraph" w:customStyle="1" w:styleId="7664F8661BA747C48872B6C12B99E921">
    <w:name w:val="7664F8661BA747C48872B6C12B99E921"/>
    <w:rsid w:val="00FF0BC9"/>
    <w:rPr>
      <w:rFonts w:eastAsiaTheme="minorHAnsi"/>
      <w:lang w:eastAsia="en-US"/>
    </w:rPr>
  </w:style>
  <w:style w:type="paragraph" w:customStyle="1" w:styleId="653E223B42B64C6581C39A6C0EAEBA9D1">
    <w:name w:val="653E223B42B64C6581C39A6C0EAEBA9D1"/>
    <w:rsid w:val="00FF0BC9"/>
    <w:rPr>
      <w:rFonts w:eastAsiaTheme="minorHAnsi"/>
      <w:lang w:eastAsia="en-US"/>
    </w:rPr>
  </w:style>
  <w:style w:type="paragraph" w:customStyle="1" w:styleId="9B5F55016D7C486FBE5A509C4484559E">
    <w:name w:val="9B5F55016D7C486FBE5A509C4484559E"/>
    <w:rsid w:val="00FF0BC9"/>
    <w:rPr>
      <w:rFonts w:eastAsiaTheme="minorHAnsi"/>
      <w:lang w:eastAsia="en-US"/>
    </w:rPr>
  </w:style>
  <w:style w:type="paragraph" w:customStyle="1" w:styleId="3ABCC73F7B7D4958A52101613171B7901">
    <w:name w:val="3ABCC73F7B7D4958A52101613171B7901"/>
    <w:rsid w:val="00FF0BC9"/>
    <w:rPr>
      <w:rFonts w:eastAsiaTheme="minorHAnsi"/>
      <w:lang w:eastAsia="en-US"/>
    </w:rPr>
  </w:style>
  <w:style w:type="paragraph" w:customStyle="1" w:styleId="604A20CE30BB44869C22053A9D1E866A">
    <w:name w:val="604A20CE30BB44869C22053A9D1E866A"/>
    <w:rsid w:val="00FF0BC9"/>
    <w:rPr>
      <w:rFonts w:eastAsiaTheme="minorHAnsi"/>
      <w:lang w:eastAsia="en-US"/>
    </w:rPr>
  </w:style>
  <w:style w:type="paragraph" w:customStyle="1" w:styleId="0455D45E7726430FAD2DBCFB87212160">
    <w:name w:val="0455D45E7726430FAD2DBCFB87212160"/>
    <w:rsid w:val="00FF0BC9"/>
    <w:rPr>
      <w:rFonts w:eastAsiaTheme="minorHAnsi"/>
      <w:lang w:eastAsia="en-US"/>
    </w:rPr>
  </w:style>
  <w:style w:type="paragraph" w:customStyle="1" w:styleId="7B6DED15C85E4D9CA24375884159A8CB1">
    <w:name w:val="7B6DED15C85E4D9CA24375884159A8CB1"/>
    <w:rsid w:val="00FF0BC9"/>
    <w:rPr>
      <w:rFonts w:eastAsiaTheme="minorHAnsi"/>
      <w:lang w:eastAsia="en-US"/>
    </w:rPr>
  </w:style>
  <w:style w:type="paragraph" w:customStyle="1" w:styleId="1360C2C9C99B4615B1860E5BC399373B1">
    <w:name w:val="1360C2C9C99B4615B1860E5BC399373B1"/>
    <w:rsid w:val="00FF0BC9"/>
    <w:rPr>
      <w:rFonts w:eastAsiaTheme="minorHAnsi"/>
      <w:lang w:eastAsia="en-US"/>
    </w:rPr>
  </w:style>
  <w:style w:type="paragraph" w:customStyle="1" w:styleId="A2510A3DA8B1405384B8C32F8ED069BC1">
    <w:name w:val="A2510A3DA8B1405384B8C32F8ED069BC1"/>
    <w:rsid w:val="00FF0BC9"/>
    <w:rPr>
      <w:rFonts w:eastAsiaTheme="minorHAnsi"/>
      <w:lang w:eastAsia="en-US"/>
    </w:rPr>
  </w:style>
  <w:style w:type="paragraph" w:customStyle="1" w:styleId="421ED64E74554CB4A2A1C15C6244F9281">
    <w:name w:val="421ED64E74554CB4A2A1C15C6244F9281"/>
    <w:rsid w:val="00FF0BC9"/>
    <w:rPr>
      <w:rFonts w:eastAsiaTheme="minorHAnsi"/>
      <w:lang w:eastAsia="en-US"/>
    </w:rPr>
  </w:style>
  <w:style w:type="paragraph" w:customStyle="1" w:styleId="9915261C9698477F9105BFE796C486F61">
    <w:name w:val="9915261C9698477F9105BFE796C486F61"/>
    <w:rsid w:val="00FF0BC9"/>
    <w:rPr>
      <w:rFonts w:eastAsiaTheme="minorHAnsi"/>
      <w:lang w:eastAsia="en-US"/>
    </w:rPr>
  </w:style>
  <w:style w:type="paragraph" w:customStyle="1" w:styleId="66291CFA26614B59AB10D59DDFFD68BE1">
    <w:name w:val="66291CFA26614B59AB10D59DDFFD68BE1"/>
    <w:rsid w:val="00FF0BC9"/>
    <w:rPr>
      <w:rFonts w:eastAsiaTheme="minorHAnsi"/>
      <w:lang w:eastAsia="en-US"/>
    </w:rPr>
  </w:style>
  <w:style w:type="paragraph" w:customStyle="1" w:styleId="7664F8661BA747C48872B6C12B99E9211">
    <w:name w:val="7664F8661BA747C48872B6C12B99E9211"/>
    <w:rsid w:val="00FF0BC9"/>
    <w:rPr>
      <w:rFonts w:eastAsiaTheme="minorHAnsi"/>
      <w:lang w:eastAsia="en-US"/>
    </w:rPr>
  </w:style>
  <w:style w:type="paragraph" w:customStyle="1" w:styleId="653E223B42B64C6581C39A6C0EAEBA9D2">
    <w:name w:val="653E223B42B64C6581C39A6C0EAEBA9D2"/>
    <w:rsid w:val="00FF0BC9"/>
    <w:rPr>
      <w:rFonts w:eastAsiaTheme="minorHAnsi"/>
      <w:lang w:eastAsia="en-US"/>
    </w:rPr>
  </w:style>
  <w:style w:type="paragraph" w:customStyle="1" w:styleId="9B5F55016D7C486FBE5A509C4484559E1">
    <w:name w:val="9B5F55016D7C486FBE5A509C4484559E1"/>
    <w:rsid w:val="00FF0BC9"/>
    <w:rPr>
      <w:rFonts w:eastAsiaTheme="minorHAnsi"/>
      <w:lang w:eastAsia="en-US"/>
    </w:rPr>
  </w:style>
  <w:style w:type="paragraph" w:customStyle="1" w:styleId="3ABCC73F7B7D4958A52101613171B7902">
    <w:name w:val="3ABCC73F7B7D4958A52101613171B7902"/>
    <w:rsid w:val="00FF0BC9"/>
    <w:rPr>
      <w:rFonts w:eastAsiaTheme="minorHAnsi"/>
      <w:lang w:eastAsia="en-US"/>
    </w:rPr>
  </w:style>
  <w:style w:type="paragraph" w:customStyle="1" w:styleId="0455D45E7726430FAD2DBCFB872121601">
    <w:name w:val="0455D45E7726430FAD2DBCFB872121601"/>
    <w:rsid w:val="00FF0BC9"/>
    <w:rPr>
      <w:rFonts w:eastAsiaTheme="minorHAnsi"/>
      <w:lang w:eastAsia="en-US"/>
    </w:rPr>
  </w:style>
  <w:style w:type="paragraph" w:customStyle="1" w:styleId="05AC37BAABF54445958269860DA17B28">
    <w:name w:val="05AC37BAABF54445958269860DA17B28"/>
    <w:rsid w:val="00FF0BC9"/>
  </w:style>
  <w:style w:type="paragraph" w:customStyle="1" w:styleId="7B6DED15C85E4D9CA24375884159A8CB2">
    <w:name w:val="7B6DED15C85E4D9CA24375884159A8CB2"/>
    <w:rsid w:val="00FF0BC9"/>
    <w:rPr>
      <w:rFonts w:eastAsiaTheme="minorHAnsi"/>
      <w:lang w:eastAsia="en-US"/>
    </w:rPr>
  </w:style>
  <w:style w:type="paragraph" w:customStyle="1" w:styleId="1360C2C9C99B4615B1860E5BC399373B2">
    <w:name w:val="1360C2C9C99B4615B1860E5BC399373B2"/>
    <w:rsid w:val="00FF0BC9"/>
    <w:rPr>
      <w:rFonts w:eastAsiaTheme="minorHAnsi"/>
      <w:lang w:eastAsia="en-US"/>
    </w:rPr>
  </w:style>
  <w:style w:type="paragraph" w:customStyle="1" w:styleId="A2510A3DA8B1405384B8C32F8ED069BC2">
    <w:name w:val="A2510A3DA8B1405384B8C32F8ED069BC2"/>
    <w:rsid w:val="00FF0BC9"/>
    <w:rPr>
      <w:rFonts w:eastAsiaTheme="minorHAnsi"/>
      <w:lang w:eastAsia="en-US"/>
    </w:rPr>
  </w:style>
  <w:style w:type="paragraph" w:customStyle="1" w:styleId="421ED64E74554CB4A2A1C15C6244F9282">
    <w:name w:val="421ED64E74554CB4A2A1C15C6244F9282"/>
    <w:rsid w:val="00FF0BC9"/>
    <w:rPr>
      <w:rFonts w:eastAsiaTheme="minorHAnsi"/>
      <w:lang w:eastAsia="en-US"/>
    </w:rPr>
  </w:style>
  <w:style w:type="paragraph" w:customStyle="1" w:styleId="9915261C9698477F9105BFE796C486F62">
    <w:name w:val="9915261C9698477F9105BFE796C486F62"/>
    <w:rsid w:val="00FF0BC9"/>
    <w:rPr>
      <w:rFonts w:eastAsiaTheme="minorHAnsi"/>
      <w:lang w:eastAsia="en-US"/>
    </w:rPr>
  </w:style>
  <w:style w:type="paragraph" w:customStyle="1" w:styleId="66291CFA26614B59AB10D59DDFFD68BE2">
    <w:name w:val="66291CFA26614B59AB10D59DDFFD68BE2"/>
    <w:rsid w:val="00FF0BC9"/>
    <w:rPr>
      <w:rFonts w:eastAsiaTheme="minorHAnsi"/>
      <w:lang w:eastAsia="en-US"/>
    </w:rPr>
  </w:style>
  <w:style w:type="paragraph" w:customStyle="1" w:styleId="7664F8661BA747C48872B6C12B99E9212">
    <w:name w:val="7664F8661BA747C48872B6C12B99E9212"/>
    <w:rsid w:val="00FF0BC9"/>
    <w:rPr>
      <w:rFonts w:eastAsiaTheme="minorHAnsi"/>
      <w:lang w:eastAsia="en-US"/>
    </w:rPr>
  </w:style>
  <w:style w:type="paragraph" w:customStyle="1" w:styleId="653E223B42B64C6581C39A6C0EAEBA9D3">
    <w:name w:val="653E223B42B64C6581C39A6C0EAEBA9D3"/>
    <w:rsid w:val="00FF0BC9"/>
    <w:rPr>
      <w:rFonts w:eastAsiaTheme="minorHAnsi"/>
      <w:lang w:eastAsia="en-US"/>
    </w:rPr>
  </w:style>
  <w:style w:type="paragraph" w:customStyle="1" w:styleId="9B5F55016D7C486FBE5A509C4484559E2">
    <w:name w:val="9B5F55016D7C486FBE5A509C4484559E2"/>
    <w:rsid w:val="00FF0BC9"/>
    <w:rPr>
      <w:rFonts w:eastAsiaTheme="minorHAnsi"/>
      <w:lang w:eastAsia="en-US"/>
    </w:rPr>
  </w:style>
  <w:style w:type="paragraph" w:customStyle="1" w:styleId="3ABCC73F7B7D4958A52101613171B7903">
    <w:name w:val="3ABCC73F7B7D4958A52101613171B7903"/>
    <w:rsid w:val="00FF0BC9"/>
    <w:rPr>
      <w:rFonts w:eastAsiaTheme="minorHAnsi"/>
      <w:lang w:eastAsia="en-US"/>
    </w:rPr>
  </w:style>
  <w:style w:type="paragraph" w:customStyle="1" w:styleId="05AC37BAABF54445958269860DA17B281">
    <w:name w:val="05AC37BAABF54445958269860DA17B281"/>
    <w:rsid w:val="00FF0BC9"/>
    <w:rPr>
      <w:rFonts w:eastAsiaTheme="minorHAnsi"/>
      <w:lang w:eastAsia="en-US"/>
    </w:rPr>
  </w:style>
  <w:style w:type="paragraph" w:customStyle="1" w:styleId="0455D45E7726430FAD2DBCFB872121602">
    <w:name w:val="0455D45E7726430FAD2DBCFB872121602"/>
    <w:rsid w:val="00FF0BC9"/>
    <w:rPr>
      <w:rFonts w:eastAsiaTheme="minorHAnsi"/>
      <w:lang w:eastAsia="en-US"/>
    </w:rPr>
  </w:style>
  <w:style w:type="paragraph" w:customStyle="1" w:styleId="85CB11428C5145DEA69353CACD6B7327">
    <w:name w:val="85CB11428C5145DEA69353CACD6B7327"/>
    <w:rsid w:val="00FF0BC9"/>
    <w:rPr>
      <w:rFonts w:eastAsiaTheme="minorHAnsi"/>
      <w:lang w:eastAsia="en-US"/>
    </w:rPr>
  </w:style>
  <w:style w:type="paragraph" w:customStyle="1" w:styleId="5DA35C0A48CF45F2847DE8C689182F38">
    <w:name w:val="5DA35C0A48CF45F2847DE8C689182F38"/>
    <w:rsid w:val="00FF0BC9"/>
    <w:rPr>
      <w:rFonts w:eastAsiaTheme="minorHAnsi"/>
      <w:lang w:eastAsia="en-US"/>
    </w:rPr>
  </w:style>
  <w:style w:type="paragraph" w:customStyle="1" w:styleId="5C5AE9052BAD49F8B8DCECEF020CB766">
    <w:name w:val="5C5AE9052BAD49F8B8DCECEF020CB766"/>
    <w:rsid w:val="00FF0BC9"/>
    <w:rPr>
      <w:rFonts w:eastAsiaTheme="minorHAnsi"/>
      <w:lang w:eastAsia="en-US"/>
    </w:rPr>
  </w:style>
  <w:style w:type="paragraph" w:customStyle="1" w:styleId="C2DE4C682E474342871700BA9DA85A04">
    <w:name w:val="C2DE4C682E474342871700BA9DA85A04"/>
    <w:rsid w:val="00FF0BC9"/>
    <w:rPr>
      <w:rFonts w:eastAsiaTheme="minorHAnsi"/>
      <w:lang w:eastAsia="en-US"/>
    </w:rPr>
  </w:style>
  <w:style w:type="paragraph" w:customStyle="1" w:styleId="8D2772D176204AF1930A1C74023359F1">
    <w:name w:val="8D2772D176204AF1930A1C74023359F1"/>
    <w:rsid w:val="00FF0BC9"/>
    <w:rPr>
      <w:rFonts w:eastAsiaTheme="minorHAnsi"/>
      <w:lang w:eastAsia="en-US"/>
    </w:rPr>
  </w:style>
  <w:style w:type="paragraph" w:customStyle="1" w:styleId="BBCC8E8F31BC4BFFA0CB5B737AD5CB7D">
    <w:name w:val="BBCC8E8F31BC4BFFA0CB5B737AD5CB7D"/>
    <w:rsid w:val="00FF0BC9"/>
    <w:rPr>
      <w:rFonts w:eastAsiaTheme="minorHAnsi"/>
      <w:lang w:eastAsia="en-US"/>
    </w:rPr>
  </w:style>
  <w:style w:type="paragraph" w:customStyle="1" w:styleId="7B6DED15C85E4D9CA24375884159A8CB3">
    <w:name w:val="7B6DED15C85E4D9CA24375884159A8CB3"/>
    <w:rsid w:val="00FF0BC9"/>
    <w:rPr>
      <w:rFonts w:eastAsiaTheme="minorHAnsi"/>
      <w:lang w:eastAsia="en-US"/>
    </w:rPr>
  </w:style>
  <w:style w:type="paragraph" w:customStyle="1" w:styleId="1360C2C9C99B4615B1860E5BC399373B3">
    <w:name w:val="1360C2C9C99B4615B1860E5BC399373B3"/>
    <w:rsid w:val="00FF0BC9"/>
    <w:rPr>
      <w:rFonts w:eastAsiaTheme="minorHAnsi"/>
      <w:lang w:eastAsia="en-US"/>
    </w:rPr>
  </w:style>
  <w:style w:type="paragraph" w:customStyle="1" w:styleId="A2510A3DA8B1405384B8C32F8ED069BC3">
    <w:name w:val="A2510A3DA8B1405384B8C32F8ED069BC3"/>
    <w:rsid w:val="00FF0BC9"/>
    <w:rPr>
      <w:rFonts w:eastAsiaTheme="minorHAnsi"/>
      <w:lang w:eastAsia="en-US"/>
    </w:rPr>
  </w:style>
  <w:style w:type="paragraph" w:customStyle="1" w:styleId="421ED64E74554CB4A2A1C15C6244F9283">
    <w:name w:val="421ED64E74554CB4A2A1C15C6244F9283"/>
    <w:rsid w:val="00FF0BC9"/>
    <w:rPr>
      <w:rFonts w:eastAsiaTheme="minorHAnsi"/>
      <w:lang w:eastAsia="en-US"/>
    </w:rPr>
  </w:style>
  <w:style w:type="paragraph" w:customStyle="1" w:styleId="9915261C9698477F9105BFE796C486F63">
    <w:name w:val="9915261C9698477F9105BFE796C486F63"/>
    <w:rsid w:val="00FF0BC9"/>
    <w:rPr>
      <w:rFonts w:eastAsiaTheme="minorHAnsi"/>
      <w:lang w:eastAsia="en-US"/>
    </w:rPr>
  </w:style>
  <w:style w:type="paragraph" w:customStyle="1" w:styleId="66291CFA26614B59AB10D59DDFFD68BE3">
    <w:name w:val="66291CFA26614B59AB10D59DDFFD68BE3"/>
    <w:rsid w:val="00FF0BC9"/>
    <w:rPr>
      <w:rFonts w:eastAsiaTheme="minorHAnsi"/>
      <w:lang w:eastAsia="en-US"/>
    </w:rPr>
  </w:style>
  <w:style w:type="paragraph" w:customStyle="1" w:styleId="7664F8661BA747C48872B6C12B99E9213">
    <w:name w:val="7664F8661BA747C48872B6C12B99E9213"/>
    <w:rsid w:val="00FF0BC9"/>
    <w:rPr>
      <w:rFonts w:eastAsiaTheme="minorHAnsi"/>
      <w:lang w:eastAsia="en-US"/>
    </w:rPr>
  </w:style>
  <w:style w:type="paragraph" w:customStyle="1" w:styleId="653E223B42B64C6581C39A6C0EAEBA9D4">
    <w:name w:val="653E223B42B64C6581C39A6C0EAEBA9D4"/>
    <w:rsid w:val="00FF0BC9"/>
    <w:rPr>
      <w:rFonts w:eastAsiaTheme="minorHAnsi"/>
      <w:lang w:eastAsia="en-US"/>
    </w:rPr>
  </w:style>
  <w:style w:type="paragraph" w:customStyle="1" w:styleId="9B5F55016D7C486FBE5A509C4484559E3">
    <w:name w:val="9B5F55016D7C486FBE5A509C4484559E3"/>
    <w:rsid w:val="00FF0BC9"/>
    <w:rPr>
      <w:rFonts w:eastAsiaTheme="minorHAnsi"/>
      <w:lang w:eastAsia="en-US"/>
    </w:rPr>
  </w:style>
  <w:style w:type="paragraph" w:customStyle="1" w:styleId="3ABCC73F7B7D4958A52101613171B7904">
    <w:name w:val="3ABCC73F7B7D4958A52101613171B7904"/>
    <w:rsid w:val="00FF0BC9"/>
    <w:rPr>
      <w:rFonts w:eastAsiaTheme="minorHAnsi"/>
      <w:lang w:eastAsia="en-US"/>
    </w:rPr>
  </w:style>
  <w:style w:type="paragraph" w:customStyle="1" w:styleId="05AC37BAABF54445958269860DA17B282">
    <w:name w:val="05AC37BAABF54445958269860DA17B282"/>
    <w:rsid w:val="00FF0BC9"/>
    <w:rPr>
      <w:rFonts w:eastAsiaTheme="minorHAnsi"/>
      <w:lang w:eastAsia="en-US"/>
    </w:rPr>
  </w:style>
  <w:style w:type="paragraph" w:customStyle="1" w:styleId="0455D45E7726430FAD2DBCFB872121603">
    <w:name w:val="0455D45E7726430FAD2DBCFB872121603"/>
    <w:rsid w:val="00FF0BC9"/>
    <w:rPr>
      <w:rFonts w:eastAsiaTheme="minorHAnsi"/>
      <w:lang w:eastAsia="en-US"/>
    </w:rPr>
  </w:style>
  <w:style w:type="paragraph" w:customStyle="1" w:styleId="85CB11428C5145DEA69353CACD6B73271">
    <w:name w:val="85CB11428C5145DEA69353CACD6B73271"/>
    <w:rsid w:val="00FF0BC9"/>
    <w:rPr>
      <w:rFonts w:eastAsiaTheme="minorHAnsi"/>
      <w:lang w:eastAsia="en-US"/>
    </w:rPr>
  </w:style>
  <w:style w:type="paragraph" w:customStyle="1" w:styleId="5DA35C0A48CF45F2847DE8C689182F381">
    <w:name w:val="5DA35C0A48CF45F2847DE8C689182F381"/>
    <w:rsid w:val="00FF0BC9"/>
    <w:rPr>
      <w:rFonts w:eastAsiaTheme="minorHAnsi"/>
      <w:lang w:eastAsia="en-US"/>
    </w:rPr>
  </w:style>
  <w:style w:type="paragraph" w:customStyle="1" w:styleId="5C5AE9052BAD49F8B8DCECEF020CB7661">
    <w:name w:val="5C5AE9052BAD49F8B8DCECEF020CB7661"/>
    <w:rsid w:val="00FF0BC9"/>
    <w:rPr>
      <w:rFonts w:eastAsiaTheme="minorHAnsi"/>
      <w:lang w:eastAsia="en-US"/>
    </w:rPr>
  </w:style>
  <w:style w:type="paragraph" w:customStyle="1" w:styleId="C2DE4C682E474342871700BA9DA85A041">
    <w:name w:val="C2DE4C682E474342871700BA9DA85A041"/>
    <w:rsid w:val="00FF0BC9"/>
    <w:rPr>
      <w:rFonts w:eastAsiaTheme="minorHAnsi"/>
      <w:lang w:eastAsia="en-US"/>
    </w:rPr>
  </w:style>
  <w:style w:type="paragraph" w:customStyle="1" w:styleId="8D2772D176204AF1930A1C74023359F11">
    <w:name w:val="8D2772D176204AF1930A1C74023359F11"/>
    <w:rsid w:val="00FF0BC9"/>
    <w:rPr>
      <w:rFonts w:eastAsiaTheme="minorHAnsi"/>
      <w:lang w:eastAsia="en-US"/>
    </w:rPr>
  </w:style>
  <w:style w:type="paragraph" w:customStyle="1" w:styleId="BBCC8E8F31BC4BFFA0CB5B737AD5CB7D1">
    <w:name w:val="BBCC8E8F31BC4BFFA0CB5B737AD5CB7D1"/>
    <w:rsid w:val="00FF0BC9"/>
    <w:rPr>
      <w:rFonts w:eastAsiaTheme="minorHAnsi"/>
      <w:lang w:eastAsia="en-US"/>
    </w:rPr>
  </w:style>
  <w:style w:type="paragraph" w:customStyle="1" w:styleId="7B6DED15C85E4D9CA24375884159A8CB4">
    <w:name w:val="7B6DED15C85E4D9CA24375884159A8CB4"/>
    <w:rsid w:val="00FF0BC9"/>
    <w:rPr>
      <w:rFonts w:eastAsiaTheme="minorHAnsi"/>
      <w:lang w:eastAsia="en-US"/>
    </w:rPr>
  </w:style>
  <w:style w:type="paragraph" w:customStyle="1" w:styleId="1360C2C9C99B4615B1860E5BC399373B4">
    <w:name w:val="1360C2C9C99B4615B1860E5BC399373B4"/>
    <w:rsid w:val="00FF0BC9"/>
    <w:rPr>
      <w:rFonts w:eastAsiaTheme="minorHAnsi"/>
      <w:lang w:eastAsia="en-US"/>
    </w:rPr>
  </w:style>
  <w:style w:type="paragraph" w:customStyle="1" w:styleId="A2510A3DA8B1405384B8C32F8ED069BC4">
    <w:name w:val="A2510A3DA8B1405384B8C32F8ED069BC4"/>
    <w:rsid w:val="00FF0BC9"/>
    <w:rPr>
      <w:rFonts w:eastAsiaTheme="minorHAnsi"/>
      <w:lang w:eastAsia="en-US"/>
    </w:rPr>
  </w:style>
  <w:style w:type="paragraph" w:customStyle="1" w:styleId="421ED64E74554CB4A2A1C15C6244F9284">
    <w:name w:val="421ED64E74554CB4A2A1C15C6244F9284"/>
    <w:rsid w:val="00FF0BC9"/>
    <w:rPr>
      <w:rFonts w:eastAsiaTheme="minorHAnsi"/>
      <w:lang w:eastAsia="en-US"/>
    </w:rPr>
  </w:style>
  <w:style w:type="paragraph" w:customStyle="1" w:styleId="9915261C9698477F9105BFE796C486F64">
    <w:name w:val="9915261C9698477F9105BFE796C486F64"/>
    <w:rsid w:val="00FF0BC9"/>
    <w:rPr>
      <w:rFonts w:eastAsiaTheme="minorHAnsi"/>
      <w:lang w:eastAsia="en-US"/>
    </w:rPr>
  </w:style>
  <w:style w:type="paragraph" w:customStyle="1" w:styleId="66291CFA26614B59AB10D59DDFFD68BE4">
    <w:name w:val="66291CFA26614B59AB10D59DDFFD68BE4"/>
    <w:rsid w:val="00FF0BC9"/>
    <w:rPr>
      <w:rFonts w:eastAsiaTheme="minorHAnsi"/>
      <w:lang w:eastAsia="en-US"/>
    </w:rPr>
  </w:style>
  <w:style w:type="paragraph" w:customStyle="1" w:styleId="7664F8661BA747C48872B6C12B99E9214">
    <w:name w:val="7664F8661BA747C48872B6C12B99E9214"/>
    <w:rsid w:val="00FF0BC9"/>
    <w:rPr>
      <w:rFonts w:eastAsiaTheme="minorHAnsi"/>
      <w:lang w:eastAsia="en-US"/>
    </w:rPr>
  </w:style>
  <w:style w:type="paragraph" w:customStyle="1" w:styleId="653E223B42B64C6581C39A6C0EAEBA9D5">
    <w:name w:val="653E223B42B64C6581C39A6C0EAEBA9D5"/>
    <w:rsid w:val="00FF0BC9"/>
    <w:rPr>
      <w:rFonts w:eastAsiaTheme="minorHAnsi"/>
      <w:lang w:eastAsia="en-US"/>
    </w:rPr>
  </w:style>
  <w:style w:type="paragraph" w:customStyle="1" w:styleId="9B5F55016D7C486FBE5A509C4484559E4">
    <w:name w:val="9B5F55016D7C486FBE5A509C4484559E4"/>
    <w:rsid w:val="00FF0BC9"/>
    <w:rPr>
      <w:rFonts w:eastAsiaTheme="minorHAnsi"/>
      <w:lang w:eastAsia="en-US"/>
    </w:rPr>
  </w:style>
  <w:style w:type="paragraph" w:customStyle="1" w:styleId="3ABCC73F7B7D4958A52101613171B7905">
    <w:name w:val="3ABCC73F7B7D4958A52101613171B7905"/>
    <w:rsid w:val="00FF0BC9"/>
    <w:rPr>
      <w:rFonts w:eastAsiaTheme="minorHAnsi"/>
      <w:lang w:eastAsia="en-US"/>
    </w:rPr>
  </w:style>
  <w:style w:type="paragraph" w:customStyle="1" w:styleId="05AC37BAABF54445958269860DA17B283">
    <w:name w:val="05AC37BAABF54445958269860DA17B283"/>
    <w:rsid w:val="00FF0BC9"/>
    <w:rPr>
      <w:rFonts w:eastAsiaTheme="minorHAnsi"/>
      <w:lang w:eastAsia="en-US"/>
    </w:rPr>
  </w:style>
  <w:style w:type="paragraph" w:customStyle="1" w:styleId="0455D45E7726430FAD2DBCFB872121604">
    <w:name w:val="0455D45E7726430FAD2DBCFB872121604"/>
    <w:rsid w:val="00FF0BC9"/>
    <w:rPr>
      <w:rFonts w:eastAsiaTheme="minorHAnsi"/>
      <w:lang w:eastAsia="en-US"/>
    </w:rPr>
  </w:style>
  <w:style w:type="paragraph" w:customStyle="1" w:styleId="85CB11428C5145DEA69353CACD6B73272">
    <w:name w:val="85CB11428C5145DEA69353CACD6B73272"/>
    <w:rsid w:val="00FF0BC9"/>
    <w:rPr>
      <w:rFonts w:eastAsiaTheme="minorHAnsi"/>
      <w:lang w:eastAsia="en-US"/>
    </w:rPr>
  </w:style>
  <w:style w:type="paragraph" w:customStyle="1" w:styleId="5DA35C0A48CF45F2847DE8C689182F382">
    <w:name w:val="5DA35C0A48CF45F2847DE8C689182F382"/>
    <w:rsid w:val="00FF0BC9"/>
    <w:rPr>
      <w:rFonts w:eastAsiaTheme="minorHAnsi"/>
      <w:lang w:eastAsia="en-US"/>
    </w:rPr>
  </w:style>
  <w:style w:type="paragraph" w:customStyle="1" w:styleId="5C5AE9052BAD49F8B8DCECEF020CB7662">
    <w:name w:val="5C5AE9052BAD49F8B8DCECEF020CB7662"/>
    <w:rsid w:val="00FF0BC9"/>
    <w:rPr>
      <w:rFonts w:eastAsiaTheme="minorHAnsi"/>
      <w:lang w:eastAsia="en-US"/>
    </w:rPr>
  </w:style>
  <w:style w:type="paragraph" w:customStyle="1" w:styleId="C2DE4C682E474342871700BA9DA85A042">
    <w:name w:val="C2DE4C682E474342871700BA9DA85A042"/>
    <w:rsid w:val="00FF0BC9"/>
    <w:rPr>
      <w:rFonts w:eastAsiaTheme="minorHAnsi"/>
      <w:lang w:eastAsia="en-US"/>
    </w:rPr>
  </w:style>
  <w:style w:type="paragraph" w:customStyle="1" w:styleId="8D2772D176204AF1930A1C74023359F12">
    <w:name w:val="8D2772D176204AF1930A1C74023359F12"/>
    <w:rsid w:val="00FF0BC9"/>
    <w:rPr>
      <w:rFonts w:eastAsiaTheme="minorHAnsi"/>
      <w:lang w:eastAsia="en-US"/>
    </w:rPr>
  </w:style>
  <w:style w:type="paragraph" w:customStyle="1" w:styleId="BBCC8E8F31BC4BFFA0CB5B737AD5CB7D2">
    <w:name w:val="BBCC8E8F31BC4BFFA0CB5B737AD5CB7D2"/>
    <w:rsid w:val="00FF0BC9"/>
    <w:rPr>
      <w:rFonts w:eastAsiaTheme="minorHAnsi"/>
      <w:lang w:eastAsia="en-US"/>
    </w:rPr>
  </w:style>
  <w:style w:type="paragraph" w:customStyle="1" w:styleId="7B6DED15C85E4D9CA24375884159A8CB5">
    <w:name w:val="7B6DED15C85E4D9CA24375884159A8CB5"/>
    <w:rsid w:val="00FF0BC9"/>
    <w:rPr>
      <w:rFonts w:eastAsiaTheme="minorHAnsi"/>
      <w:lang w:eastAsia="en-US"/>
    </w:rPr>
  </w:style>
  <w:style w:type="paragraph" w:customStyle="1" w:styleId="1360C2C9C99B4615B1860E5BC399373B5">
    <w:name w:val="1360C2C9C99B4615B1860E5BC399373B5"/>
    <w:rsid w:val="00FF0BC9"/>
    <w:rPr>
      <w:rFonts w:eastAsiaTheme="minorHAnsi"/>
      <w:lang w:eastAsia="en-US"/>
    </w:rPr>
  </w:style>
  <w:style w:type="paragraph" w:customStyle="1" w:styleId="A2510A3DA8B1405384B8C32F8ED069BC5">
    <w:name w:val="A2510A3DA8B1405384B8C32F8ED069BC5"/>
    <w:rsid w:val="00FF0BC9"/>
    <w:rPr>
      <w:rFonts w:eastAsiaTheme="minorHAnsi"/>
      <w:lang w:eastAsia="en-US"/>
    </w:rPr>
  </w:style>
  <w:style w:type="paragraph" w:customStyle="1" w:styleId="421ED64E74554CB4A2A1C15C6244F9285">
    <w:name w:val="421ED64E74554CB4A2A1C15C6244F9285"/>
    <w:rsid w:val="00FF0BC9"/>
    <w:rPr>
      <w:rFonts w:eastAsiaTheme="minorHAnsi"/>
      <w:lang w:eastAsia="en-US"/>
    </w:rPr>
  </w:style>
  <w:style w:type="paragraph" w:customStyle="1" w:styleId="9915261C9698477F9105BFE796C486F65">
    <w:name w:val="9915261C9698477F9105BFE796C486F65"/>
    <w:rsid w:val="00FF0BC9"/>
    <w:rPr>
      <w:rFonts w:eastAsiaTheme="minorHAnsi"/>
      <w:lang w:eastAsia="en-US"/>
    </w:rPr>
  </w:style>
  <w:style w:type="paragraph" w:customStyle="1" w:styleId="66291CFA26614B59AB10D59DDFFD68BE5">
    <w:name w:val="66291CFA26614B59AB10D59DDFFD68BE5"/>
    <w:rsid w:val="00FF0BC9"/>
    <w:rPr>
      <w:rFonts w:eastAsiaTheme="minorHAnsi"/>
      <w:lang w:eastAsia="en-US"/>
    </w:rPr>
  </w:style>
  <w:style w:type="paragraph" w:customStyle="1" w:styleId="7664F8661BA747C48872B6C12B99E9215">
    <w:name w:val="7664F8661BA747C48872B6C12B99E9215"/>
    <w:rsid w:val="00FF0BC9"/>
    <w:rPr>
      <w:rFonts w:eastAsiaTheme="minorHAnsi"/>
      <w:lang w:eastAsia="en-US"/>
    </w:rPr>
  </w:style>
  <w:style w:type="paragraph" w:customStyle="1" w:styleId="653E223B42B64C6581C39A6C0EAEBA9D6">
    <w:name w:val="653E223B42B64C6581C39A6C0EAEBA9D6"/>
    <w:rsid w:val="00FF0BC9"/>
    <w:rPr>
      <w:rFonts w:eastAsiaTheme="minorHAnsi"/>
      <w:lang w:eastAsia="en-US"/>
    </w:rPr>
  </w:style>
  <w:style w:type="paragraph" w:customStyle="1" w:styleId="9B5F55016D7C486FBE5A509C4484559E5">
    <w:name w:val="9B5F55016D7C486FBE5A509C4484559E5"/>
    <w:rsid w:val="00FF0BC9"/>
    <w:rPr>
      <w:rFonts w:eastAsiaTheme="minorHAnsi"/>
      <w:lang w:eastAsia="en-US"/>
    </w:rPr>
  </w:style>
  <w:style w:type="paragraph" w:customStyle="1" w:styleId="3ABCC73F7B7D4958A52101613171B7906">
    <w:name w:val="3ABCC73F7B7D4958A52101613171B7906"/>
    <w:rsid w:val="00FF0BC9"/>
    <w:rPr>
      <w:rFonts w:eastAsiaTheme="minorHAnsi"/>
      <w:lang w:eastAsia="en-US"/>
    </w:rPr>
  </w:style>
  <w:style w:type="paragraph" w:customStyle="1" w:styleId="05AC37BAABF54445958269860DA17B284">
    <w:name w:val="05AC37BAABF54445958269860DA17B284"/>
    <w:rsid w:val="00FF0BC9"/>
    <w:rPr>
      <w:rFonts w:eastAsiaTheme="minorHAnsi"/>
      <w:lang w:eastAsia="en-US"/>
    </w:rPr>
  </w:style>
  <w:style w:type="paragraph" w:customStyle="1" w:styleId="0455D45E7726430FAD2DBCFB872121605">
    <w:name w:val="0455D45E7726430FAD2DBCFB872121605"/>
    <w:rsid w:val="00FF0BC9"/>
    <w:rPr>
      <w:rFonts w:eastAsiaTheme="minorHAnsi"/>
      <w:lang w:eastAsia="en-US"/>
    </w:rPr>
  </w:style>
  <w:style w:type="paragraph" w:customStyle="1" w:styleId="85CB11428C5145DEA69353CACD6B73273">
    <w:name w:val="85CB11428C5145DEA69353CACD6B73273"/>
    <w:rsid w:val="00FF0BC9"/>
    <w:rPr>
      <w:rFonts w:eastAsiaTheme="minorHAnsi"/>
      <w:lang w:eastAsia="en-US"/>
    </w:rPr>
  </w:style>
  <w:style w:type="paragraph" w:customStyle="1" w:styleId="5DA35C0A48CF45F2847DE8C689182F383">
    <w:name w:val="5DA35C0A48CF45F2847DE8C689182F383"/>
    <w:rsid w:val="00FF0BC9"/>
    <w:rPr>
      <w:rFonts w:eastAsiaTheme="minorHAnsi"/>
      <w:lang w:eastAsia="en-US"/>
    </w:rPr>
  </w:style>
  <w:style w:type="paragraph" w:customStyle="1" w:styleId="5C5AE9052BAD49F8B8DCECEF020CB7663">
    <w:name w:val="5C5AE9052BAD49F8B8DCECEF020CB7663"/>
    <w:rsid w:val="00FF0BC9"/>
    <w:rPr>
      <w:rFonts w:eastAsiaTheme="minorHAnsi"/>
      <w:lang w:eastAsia="en-US"/>
    </w:rPr>
  </w:style>
  <w:style w:type="paragraph" w:customStyle="1" w:styleId="C2DE4C682E474342871700BA9DA85A043">
    <w:name w:val="C2DE4C682E474342871700BA9DA85A043"/>
    <w:rsid w:val="00FF0BC9"/>
    <w:rPr>
      <w:rFonts w:eastAsiaTheme="minorHAnsi"/>
      <w:lang w:eastAsia="en-US"/>
    </w:rPr>
  </w:style>
  <w:style w:type="paragraph" w:customStyle="1" w:styleId="8D2772D176204AF1930A1C74023359F13">
    <w:name w:val="8D2772D176204AF1930A1C74023359F13"/>
    <w:rsid w:val="00FF0BC9"/>
    <w:rPr>
      <w:rFonts w:eastAsiaTheme="minorHAnsi"/>
      <w:lang w:eastAsia="en-US"/>
    </w:rPr>
  </w:style>
  <w:style w:type="paragraph" w:customStyle="1" w:styleId="BBCC8E8F31BC4BFFA0CB5B737AD5CB7D3">
    <w:name w:val="BBCC8E8F31BC4BFFA0CB5B737AD5CB7D3"/>
    <w:rsid w:val="00FF0BC9"/>
    <w:rPr>
      <w:rFonts w:eastAsiaTheme="minorHAnsi"/>
      <w:lang w:eastAsia="en-US"/>
    </w:rPr>
  </w:style>
  <w:style w:type="paragraph" w:customStyle="1" w:styleId="7B6DED15C85E4D9CA24375884159A8CB6">
    <w:name w:val="7B6DED15C85E4D9CA24375884159A8CB6"/>
    <w:rsid w:val="00FF0BC9"/>
    <w:rPr>
      <w:rFonts w:eastAsiaTheme="minorHAnsi"/>
      <w:lang w:eastAsia="en-US"/>
    </w:rPr>
  </w:style>
  <w:style w:type="paragraph" w:customStyle="1" w:styleId="1360C2C9C99B4615B1860E5BC399373B6">
    <w:name w:val="1360C2C9C99B4615B1860E5BC399373B6"/>
    <w:rsid w:val="00FF0BC9"/>
    <w:rPr>
      <w:rFonts w:eastAsiaTheme="minorHAnsi"/>
      <w:lang w:eastAsia="en-US"/>
    </w:rPr>
  </w:style>
  <w:style w:type="paragraph" w:customStyle="1" w:styleId="A2510A3DA8B1405384B8C32F8ED069BC6">
    <w:name w:val="A2510A3DA8B1405384B8C32F8ED069BC6"/>
    <w:rsid w:val="00FF0BC9"/>
    <w:rPr>
      <w:rFonts w:eastAsiaTheme="minorHAnsi"/>
      <w:lang w:eastAsia="en-US"/>
    </w:rPr>
  </w:style>
  <w:style w:type="paragraph" w:customStyle="1" w:styleId="421ED64E74554CB4A2A1C15C6244F9286">
    <w:name w:val="421ED64E74554CB4A2A1C15C6244F9286"/>
    <w:rsid w:val="00FF0BC9"/>
    <w:rPr>
      <w:rFonts w:eastAsiaTheme="minorHAnsi"/>
      <w:lang w:eastAsia="en-US"/>
    </w:rPr>
  </w:style>
  <w:style w:type="paragraph" w:customStyle="1" w:styleId="9915261C9698477F9105BFE796C486F66">
    <w:name w:val="9915261C9698477F9105BFE796C486F66"/>
    <w:rsid w:val="00FF0BC9"/>
    <w:rPr>
      <w:rFonts w:eastAsiaTheme="minorHAnsi"/>
      <w:lang w:eastAsia="en-US"/>
    </w:rPr>
  </w:style>
  <w:style w:type="paragraph" w:customStyle="1" w:styleId="66291CFA26614B59AB10D59DDFFD68BE6">
    <w:name w:val="66291CFA26614B59AB10D59DDFFD68BE6"/>
    <w:rsid w:val="00FF0BC9"/>
    <w:rPr>
      <w:rFonts w:eastAsiaTheme="minorHAnsi"/>
      <w:lang w:eastAsia="en-US"/>
    </w:rPr>
  </w:style>
  <w:style w:type="paragraph" w:customStyle="1" w:styleId="7664F8661BA747C48872B6C12B99E9216">
    <w:name w:val="7664F8661BA747C48872B6C12B99E9216"/>
    <w:rsid w:val="00FF0BC9"/>
    <w:rPr>
      <w:rFonts w:eastAsiaTheme="minorHAnsi"/>
      <w:lang w:eastAsia="en-US"/>
    </w:rPr>
  </w:style>
  <w:style w:type="paragraph" w:customStyle="1" w:styleId="653E223B42B64C6581C39A6C0EAEBA9D7">
    <w:name w:val="653E223B42B64C6581C39A6C0EAEBA9D7"/>
    <w:rsid w:val="00FF0BC9"/>
    <w:rPr>
      <w:rFonts w:eastAsiaTheme="minorHAnsi"/>
      <w:lang w:eastAsia="en-US"/>
    </w:rPr>
  </w:style>
  <w:style w:type="paragraph" w:customStyle="1" w:styleId="9B5F55016D7C486FBE5A509C4484559E6">
    <w:name w:val="9B5F55016D7C486FBE5A509C4484559E6"/>
    <w:rsid w:val="00FF0BC9"/>
    <w:rPr>
      <w:rFonts w:eastAsiaTheme="minorHAnsi"/>
      <w:lang w:eastAsia="en-US"/>
    </w:rPr>
  </w:style>
  <w:style w:type="paragraph" w:customStyle="1" w:styleId="3ABCC73F7B7D4958A52101613171B7907">
    <w:name w:val="3ABCC73F7B7D4958A52101613171B7907"/>
    <w:rsid w:val="00FF0BC9"/>
    <w:rPr>
      <w:rFonts w:eastAsiaTheme="minorHAnsi"/>
      <w:lang w:eastAsia="en-US"/>
    </w:rPr>
  </w:style>
  <w:style w:type="paragraph" w:customStyle="1" w:styleId="05AC37BAABF54445958269860DA17B285">
    <w:name w:val="05AC37BAABF54445958269860DA17B285"/>
    <w:rsid w:val="00FF0BC9"/>
    <w:rPr>
      <w:rFonts w:eastAsiaTheme="minorHAnsi"/>
      <w:lang w:eastAsia="en-US"/>
    </w:rPr>
  </w:style>
  <w:style w:type="paragraph" w:customStyle="1" w:styleId="0455D45E7726430FAD2DBCFB872121606">
    <w:name w:val="0455D45E7726430FAD2DBCFB872121606"/>
    <w:rsid w:val="00FF0BC9"/>
    <w:rPr>
      <w:rFonts w:eastAsiaTheme="minorHAnsi"/>
      <w:lang w:eastAsia="en-US"/>
    </w:rPr>
  </w:style>
  <w:style w:type="paragraph" w:customStyle="1" w:styleId="85CB11428C5145DEA69353CACD6B73274">
    <w:name w:val="85CB11428C5145DEA69353CACD6B73274"/>
    <w:rsid w:val="00FF0BC9"/>
    <w:rPr>
      <w:rFonts w:eastAsiaTheme="minorHAnsi"/>
      <w:lang w:eastAsia="en-US"/>
    </w:rPr>
  </w:style>
  <w:style w:type="paragraph" w:customStyle="1" w:styleId="5DA35C0A48CF45F2847DE8C689182F384">
    <w:name w:val="5DA35C0A48CF45F2847DE8C689182F384"/>
    <w:rsid w:val="00FF0BC9"/>
    <w:rPr>
      <w:rFonts w:eastAsiaTheme="minorHAnsi"/>
      <w:lang w:eastAsia="en-US"/>
    </w:rPr>
  </w:style>
  <w:style w:type="paragraph" w:customStyle="1" w:styleId="5C5AE9052BAD49F8B8DCECEF020CB7664">
    <w:name w:val="5C5AE9052BAD49F8B8DCECEF020CB7664"/>
    <w:rsid w:val="00FF0BC9"/>
    <w:rPr>
      <w:rFonts w:eastAsiaTheme="minorHAnsi"/>
      <w:lang w:eastAsia="en-US"/>
    </w:rPr>
  </w:style>
  <w:style w:type="paragraph" w:customStyle="1" w:styleId="C2DE4C682E474342871700BA9DA85A044">
    <w:name w:val="C2DE4C682E474342871700BA9DA85A044"/>
    <w:rsid w:val="00FF0BC9"/>
    <w:rPr>
      <w:rFonts w:eastAsiaTheme="minorHAnsi"/>
      <w:lang w:eastAsia="en-US"/>
    </w:rPr>
  </w:style>
  <w:style w:type="paragraph" w:customStyle="1" w:styleId="8D2772D176204AF1930A1C74023359F14">
    <w:name w:val="8D2772D176204AF1930A1C74023359F14"/>
    <w:rsid w:val="00FF0BC9"/>
    <w:rPr>
      <w:rFonts w:eastAsiaTheme="minorHAnsi"/>
      <w:lang w:eastAsia="en-US"/>
    </w:rPr>
  </w:style>
  <w:style w:type="paragraph" w:customStyle="1" w:styleId="BBCC8E8F31BC4BFFA0CB5B737AD5CB7D4">
    <w:name w:val="BBCC8E8F31BC4BFFA0CB5B737AD5CB7D4"/>
    <w:rsid w:val="00FF0BC9"/>
    <w:rPr>
      <w:rFonts w:eastAsiaTheme="minorHAnsi"/>
      <w:lang w:eastAsia="en-US"/>
    </w:rPr>
  </w:style>
  <w:style w:type="paragraph" w:customStyle="1" w:styleId="7B6DED15C85E4D9CA24375884159A8CB7">
    <w:name w:val="7B6DED15C85E4D9CA24375884159A8CB7"/>
    <w:rsid w:val="00FF0BC9"/>
    <w:rPr>
      <w:rFonts w:eastAsiaTheme="minorHAnsi"/>
      <w:lang w:eastAsia="en-US"/>
    </w:rPr>
  </w:style>
  <w:style w:type="paragraph" w:customStyle="1" w:styleId="1360C2C9C99B4615B1860E5BC399373B7">
    <w:name w:val="1360C2C9C99B4615B1860E5BC399373B7"/>
    <w:rsid w:val="00FF0BC9"/>
    <w:rPr>
      <w:rFonts w:eastAsiaTheme="minorHAnsi"/>
      <w:lang w:eastAsia="en-US"/>
    </w:rPr>
  </w:style>
  <w:style w:type="paragraph" w:customStyle="1" w:styleId="A2510A3DA8B1405384B8C32F8ED069BC7">
    <w:name w:val="A2510A3DA8B1405384B8C32F8ED069BC7"/>
    <w:rsid w:val="00FF0BC9"/>
    <w:rPr>
      <w:rFonts w:eastAsiaTheme="minorHAnsi"/>
      <w:lang w:eastAsia="en-US"/>
    </w:rPr>
  </w:style>
  <w:style w:type="paragraph" w:customStyle="1" w:styleId="421ED64E74554CB4A2A1C15C6244F9287">
    <w:name w:val="421ED64E74554CB4A2A1C15C6244F9287"/>
    <w:rsid w:val="00FF0BC9"/>
    <w:rPr>
      <w:rFonts w:eastAsiaTheme="minorHAnsi"/>
      <w:lang w:eastAsia="en-US"/>
    </w:rPr>
  </w:style>
  <w:style w:type="paragraph" w:customStyle="1" w:styleId="9915261C9698477F9105BFE796C486F67">
    <w:name w:val="9915261C9698477F9105BFE796C486F67"/>
    <w:rsid w:val="00FF0BC9"/>
    <w:rPr>
      <w:rFonts w:eastAsiaTheme="minorHAnsi"/>
      <w:lang w:eastAsia="en-US"/>
    </w:rPr>
  </w:style>
  <w:style w:type="paragraph" w:customStyle="1" w:styleId="66291CFA26614B59AB10D59DDFFD68BE7">
    <w:name w:val="66291CFA26614B59AB10D59DDFFD68BE7"/>
    <w:rsid w:val="00FF0BC9"/>
    <w:rPr>
      <w:rFonts w:eastAsiaTheme="minorHAnsi"/>
      <w:lang w:eastAsia="en-US"/>
    </w:rPr>
  </w:style>
  <w:style w:type="paragraph" w:customStyle="1" w:styleId="7664F8661BA747C48872B6C12B99E9217">
    <w:name w:val="7664F8661BA747C48872B6C12B99E9217"/>
    <w:rsid w:val="00FF0BC9"/>
    <w:rPr>
      <w:rFonts w:eastAsiaTheme="minorHAnsi"/>
      <w:lang w:eastAsia="en-US"/>
    </w:rPr>
  </w:style>
  <w:style w:type="paragraph" w:customStyle="1" w:styleId="653E223B42B64C6581C39A6C0EAEBA9D8">
    <w:name w:val="653E223B42B64C6581C39A6C0EAEBA9D8"/>
    <w:rsid w:val="00FF0BC9"/>
    <w:rPr>
      <w:rFonts w:eastAsiaTheme="minorHAnsi"/>
      <w:lang w:eastAsia="en-US"/>
    </w:rPr>
  </w:style>
  <w:style w:type="paragraph" w:customStyle="1" w:styleId="9B5F55016D7C486FBE5A509C4484559E7">
    <w:name w:val="9B5F55016D7C486FBE5A509C4484559E7"/>
    <w:rsid w:val="00FF0BC9"/>
    <w:rPr>
      <w:rFonts w:eastAsiaTheme="minorHAnsi"/>
      <w:lang w:eastAsia="en-US"/>
    </w:rPr>
  </w:style>
  <w:style w:type="paragraph" w:customStyle="1" w:styleId="3ABCC73F7B7D4958A52101613171B7908">
    <w:name w:val="3ABCC73F7B7D4958A52101613171B7908"/>
    <w:rsid w:val="00FF0BC9"/>
    <w:rPr>
      <w:rFonts w:eastAsiaTheme="minorHAnsi"/>
      <w:lang w:eastAsia="en-US"/>
    </w:rPr>
  </w:style>
  <w:style w:type="paragraph" w:customStyle="1" w:styleId="05AC37BAABF54445958269860DA17B286">
    <w:name w:val="05AC37BAABF54445958269860DA17B286"/>
    <w:rsid w:val="00FF0BC9"/>
    <w:rPr>
      <w:rFonts w:eastAsiaTheme="minorHAnsi"/>
      <w:lang w:eastAsia="en-US"/>
    </w:rPr>
  </w:style>
  <w:style w:type="paragraph" w:customStyle="1" w:styleId="0455D45E7726430FAD2DBCFB872121607">
    <w:name w:val="0455D45E7726430FAD2DBCFB872121607"/>
    <w:rsid w:val="00FF0BC9"/>
    <w:rPr>
      <w:rFonts w:eastAsiaTheme="minorHAnsi"/>
      <w:lang w:eastAsia="en-US"/>
    </w:rPr>
  </w:style>
  <w:style w:type="paragraph" w:customStyle="1" w:styleId="85CB11428C5145DEA69353CACD6B73275">
    <w:name w:val="85CB11428C5145DEA69353CACD6B73275"/>
    <w:rsid w:val="00FF0BC9"/>
    <w:rPr>
      <w:rFonts w:eastAsiaTheme="minorHAnsi"/>
      <w:lang w:eastAsia="en-US"/>
    </w:rPr>
  </w:style>
  <w:style w:type="paragraph" w:customStyle="1" w:styleId="5DA35C0A48CF45F2847DE8C689182F385">
    <w:name w:val="5DA35C0A48CF45F2847DE8C689182F385"/>
    <w:rsid w:val="00FF0BC9"/>
    <w:rPr>
      <w:rFonts w:eastAsiaTheme="minorHAnsi"/>
      <w:lang w:eastAsia="en-US"/>
    </w:rPr>
  </w:style>
  <w:style w:type="paragraph" w:customStyle="1" w:styleId="5C5AE9052BAD49F8B8DCECEF020CB7665">
    <w:name w:val="5C5AE9052BAD49F8B8DCECEF020CB7665"/>
    <w:rsid w:val="00FF0BC9"/>
    <w:rPr>
      <w:rFonts w:eastAsiaTheme="minorHAnsi"/>
      <w:lang w:eastAsia="en-US"/>
    </w:rPr>
  </w:style>
  <w:style w:type="paragraph" w:customStyle="1" w:styleId="C2DE4C682E474342871700BA9DA85A045">
    <w:name w:val="C2DE4C682E474342871700BA9DA85A045"/>
    <w:rsid w:val="00FF0BC9"/>
    <w:rPr>
      <w:rFonts w:eastAsiaTheme="minorHAnsi"/>
      <w:lang w:eastAsia="en-US"/>
    </w:rPr>
  </w:style>
  <w:style w:type="paragraph" w:customStyle="1" w:styleId="8D2772D176204AF1930A1C74023359F15">
    <w:name w:val="8D2772D176204AF1930A1C74023359F15"/>
    <w:rsid w:val="00FF0BC9"/>
    <w:rPr>
      <w:rFonts w:eastAsiaTheme="minorHAnsi"/>
      <w:lang w:eastAsia="en-US"/>
    </w:rPr>
  </w:style>
  <w:style w:type="paragraph" w:customStyle="1" w:styleId="BBCC8E8F31BC4BFFA0CB5B737AD5CB7D5">
    <w:name w:val="BBCC8E8F31BC4BFFA0CB5B737AD5CB7D5"/>
    <w:rsid w:val="00FF0BC9"/>
    <w:rPr>
      <w:rFonts w:eastAsiaTheme="minorHAnsi"/>
      <w:lang w:eastAsia="en-US"/>
    </w:rPr>
  </w:style>
  <w:style w:type="paragraph" w:customStyle="1" w:styleId="29832EC6BCB9439A84CFC0EBC3DB8FAE">
    <w:name w:val="29832EC6BCB9439A84CFC0EBC3DB8FAE"/>
    <w:rsid w:val="00FF0BC9"/>
  </w:style>
  <w:style w:type="paragraph" w:customStyle="1" w:styleId="7B6DED15C85E4D9CA24375884159A8CB8">
    <w:name w:val="7B6DED15C85E4D9CA24375884159A8CB8"/>
    <w:rsid w:val="00FF0BC9"/>
    <w:rPr>
      <w:rFonts w:eastAsiaTheme="minorHAnsi"/>
      <w:lang w:eastAsia="en-US"/>
    </w:rPr>
  </w:style>
  <w:style w:type="paragraph" w:customStyle="1" w:styleId="1360C2C9C99B4615B1860E5BC399373B8">
    <w:name w:val="1360C2C9C99B4615B1860E5BC399373B8"/>
    <w:rsid w:val="00FF0BC9"/>
    <w:rPr>
      <w:rFonts w:eastAsiaTheme="minorHAnsi"/>
      <w:lang w:eastAsia="en-US"/>
    </w:rPr>
  </w:style>
  <w:style w:type="paragraph" w:customStyle="1" w:styleId="A2510A3DA8B1405384B8C32F8ED069BC8">
    <w:name w:val="A2510A3DA8B1405384B8C32F8ED069BC8"/>
    <w:rsid w:val="00FF0BC9"/>
    <w:rPr>
      <w:rFonts w:eastAsiaTheme="minorHAnsi"/>
      <w:lang w:eastAsia="en-US"/>
    </w:rPr>
  </w:style>
  <w:style w:type="paragraph" w:customStyle="1" w:styleId="421ED64E74554CB4A2A1C15C6244F9288">
    <w:name w:val="421ED64E74554CB4A2A1C15C6244F9288"/>
    <w:rsid w:val="00FF0BC9"/>
    <w:rPr>
      <w:rFonts w:eastAsiaTheme="minorHAnsi"/>
      <w:lang w:eastAsia="en-US"/>
    </w:rPr>
  </w:style>
  <w:style w:type="paragraph" w:customStyle="1" w:styleId="9915261C9698477F9105BFE796C486F68">
    <w:name w:val="9915261C9698477F9105BFE796C486F68"/>
    <w:rsid w:val="00FF0BC9"/>
    <w:rPr>
      <w:rFonts w:eastAsiaTheme="minorHAnsi"/>
      <w:lang w:eastAsia="en-US"/>
    </w:rPr>
  </w:style>
  <w:style w:type="paragraph" w:customStyle="1" w:styleId="66291CFA26614B59AB10D59DDFFD68BE8">
    <w:name w:val="66291CFA26614B59AB10D59DDFFD68BE8"/>
    <w:rsid w:val="00FF0BC9"/>
    <w:rPr>
      <w:rFonts w:eastAsiaTheme="minorHAnsi"/>
      <w:lang w:eastAsia="en-US"/>
    </w:rPr>
  </w:style>
  <w:style w:type="paragraph" w:customStyle="1" w:styleId="7664F8661BA747C48872B6C12B99E9218">
    <w:name w:val="7664F8661BA747C48872B6C12B99E9218"/>
    <w:rsid w:val="00FF0BC9"/>
    <w:rPr>
      <w:rFonts w:eastAsiaTheme="minorHAnsi"/>
      <w:lang w:eastAsia="en-US"/>
    </w:rPr>
  </w:style>
  <w:style w:type="paragraph" w:customStyle="1" w:styleId="653E223B42B64C6581C39A6C0EAEBA9D9">
    <w:name w:val="653E223B42B64C6581C39A6C0EAEBA9D9"/>
    <w:rsid w:val="00FF0BC9"/>
    <w:rPr>
      <w:rFonts w:eastAsiaTheme="minorHAnsi"/>
      <w:lang w:eastAsia="en-US"/>
    </w:rPr>
  </w:style>
  <w:style w:type="paragraph" w:customStyle="1" w:styleId="9B5F55016D7C486FBE5A509C4484559E8">
    <w:name w:val="9B5F55016D7C486FBE5A509C4484559E8"/>
    <w:rsid w:val="00FF0BC9"/>
    <w:rPr>
      <w:rFonts w:eastAsiaTheme="minorHAnsi"/>
      <w:lang w:eastAsia="en-US"/>
    </w:rPr>
  </w:style>
  <w:style w:type="paragraph" w:customStyle="1" w:styleId="3ABCC73F7B7D4958A52101613171B7909">
    <w:name w:val="3ABCC73F7B7D4958A52101613171B7909"/>
    <w:rsid w:val="00FF0BC9"/>
    <w:rPr>
      <w:rFonts w:eastAsiaTheme="minorHAnsi"/>
      <w:lang w:eastAsia="en-US"/>
    </w:rPr>
  </w:style>
  <w:style w:type="paragraph" w:customStyle="1" w:styleId="05AC37BAABF54445958269860DA17B287">
    <w:name w:val="05AC37BAABF54445958269860DA17B287"/>
    <w:rsid w:val="00FF0BC9"/>
    <w:rPr>
      <w:rFonts w:eastAsiaTheme="minorHAnsi"/>
      <w:lang w:eastAsia="en-US"/>
    </w:rPr>
  </w:style>
  <w:style w:type="paragraph" w:customStyle="1" w:styleId="0455D45E7726430FAD2DBCFB872121608">
    <w:name w:val="0455D45E7726430FAD2DBCFB872121608"/>
    <w:rsid w:val="00FF0BC9"/>
    <w:rPr>
      <w:rFonts w:eastAsiaTheme="minorHAnsi"/>
      <w:lang w:eastAsia="en-US"/>
    </w:rPr>
  </w:style>
  <w:style w:type="paragraph" w:customStyle="1" w:styleId="85CB11428C5145DEA69353CACD6B73276">
    <w:name w:val="85CB11428C5145DEA69353CACD6B73276"/>
    <w:rsid w:val="00FF0BC9"/>
    <w:rPr>
      <w:rFonts w:eastAsiaTheme="minorHAnsi"/>
      <w:lang w:eastAsia="en-US"/>
    </w:rPr>
  </w:style>
  <w:style w:type="paragraph" w:customStyle="1" w:styleId="5DA35C0A48CF45F2847DE8C689182F386">
    <w:name w:val="5DA35C0A48CF45F2847DE8C689182F386"/>
    <w:rsid w:val="00FF0BC9"/>
    <w:rPr>
      <w:rFonts w:eastAsiaTheme="minorHAnsi"/>
      <w:lang w:eastAsia="en-US"/>
    </w:rPr>
  </w:style>
  <w:style w:type="paragraph" w:customStyle="1" w:styleId="5C5AE9052BAD49F8B8DCECEF020CB7666">
    <w:name w:val="5C5AE9052BAD49F8B8DCECEF020CB7666"/>
    <w:rsid w:val="00FF0BC9"/>
    <w:rPr>
      <w:rFonts w:eastAsiaTheme="minorHAnsi"/>
      <w:lang w:eastAsia="en-US"/>
    </w:rPr>
  </w:style>
  <w:style w:type="paragraph" w:customStyle="1" w:styleId="C2DE4C682E474342871700BA9DA85A046">
    <w:name w:val="C2DE4C682E474342871700BA9DA85A046"/>
    <w:rsid w:val="00FF0BC9"/>
    <w:rPr>
      <w:rFonts w:eastAsiaTheme="minorHAnsi"/>
      <w:lang w:eastAsia="en-US"/>
    </w:rPr>
  </w:style>
  <w:style w:type="paragraph" w:customStyle="1" w:styleId="8D2772D176204AF1930A1C74023359F16">
    <w:name w:val="8D2772D176204AF1930A1C74023359F16"/>
    <w:rsid w:val="00FF0BC9"/>
    <w:rPr>
      <w:rFonts w:eastAsiaTheme="minorHAnsi"/>
      <w:lang w:eastAsia="en-US"/>
    </w:rPr>
  </w:style>
  <w:style w:type="paragraph" w:customStyle="1" w:styleId="BBCC8E8F31BC4BFFA0CB5B737AD5CB7D6">
    <w:name w:val="BBCC8E8F31BC4BFFA0CB5B737AD5CB7D6"/>
    <w:rsid w:val="00FF0BC9"/>
    <w:rPr>
      <w:rFonts w:eastAsiaTheme="minorHAnsi"/>
      <w:lang w:eastAsia="en-US"/>
    </w:rPr>
  </w:style>
  <w:style w:type="paragraph" w:customStyle="1" w:styleId="29832EC6BCB9439A84CFC0EBC3DB8FAE1">
    <w:name w:val="29832EC6BCB9439A84CFC0EBC3DB8FAE1"/>
    <w:rsid w:val="00FF0BC9"/>
    <w:rPr>
      <w:rFonts w:eastAsiaTheme="minorHAnsi"/>
      <w:lang w:eastAsia="en-US"/>
    </w:rPr>
  </w:style>
  <w:style w:type="paragraph" w:customStyle="1" w:styleId="7B6DED15C85E4D9CA24375884159A8CB9">
    <w:name w:val="7B6DED15C85E4D9CA24375884159A8CB9"/>
    <w:rsid w:val="00FF0BC9"/>
    <w:rPr>
      <w:rFonts w:eastAsiaTheme="minorHAnsi"/>
      <w:lang w:eastAsia="en-US"/>
    </w:rPr>
  </w:style>
  <w:style w:type="paragraph" w:customStyle="1" w:styleId="1360C2C9C99B4615B1860E5BC399373B9">
    <w:name w:val="1360C2C9C99B4615B1860E5BC399373B9"/>
    <w:rsid w:val="00FF0BC9"/>
    <w:rPr>
      <w:rFonts w:eastAsiaTheme="minorHAnsi"/>
      <w:lang w:eastAsia="en-US"/>
    </w:rPr>
  </w:style>
  <w:style w:type="paragraph" w:customStyle="1" w:styleId="A2510A3DA8B1405384B8C32F8ED069BC9">
    <w:name w:val="A2510A3DA8B1405384B8C32F8ED069BC9"/>
    <w:rsid w:val="00FF0BC9"/>
    <w:rPr>
      <w:rFonts w:eastAsiaTheme="minorHAnsi"/>
      <w:lang w:eastAsia="en-US"/>
    </w:rPr>
  </w:style>
  <w:style w:type="paragraph" w:customStyle="1" w:styleId="421ED64E74554CB4A2A1C15C6244F9289">
    <w:name w:val="421ED64E74554CB4A2A1C15C6244F9289"/>
    <w:rsid w:val="00FF0BC9"/>
    <w:rPr>
      <w:rFonts w:eastAsiaTheme="minorHAnsi"/>
      <w:lang w:eastAsia="en-US"/>
    </w:rPr>
  </w:style>
  <w:style w:type="paragraph" w:customStyle="1" w:styleId="9915261C9698477F9105BFE796C486F69">
    <w:name w:val="9915261C9698477F9105BFE796C486F69"/>
    <w:rsid w:val="00FF0BC9"/>
    <w:rPr>
      <w:rFonts w:eastAsiaTheme="minorHAnsi"/>
      <w:lang w:eastAsia="en-US"/>
    </w:rPr>
  </w:style>
  <w:style w:type="paragraph" w:customStyle="1" w:styleId="66291CFA26614B59AB10D59DDFFD68BE9">
    <w:name w:val="66291CFA26614B59AB10D59DDFFD68BE9"/>
    <w:rsid w:val="00FF0BC9"/>
    <w:rPr>
      <w:rFonts w:eastAsiaTheme="minorHAnsi"/>
      <w:lang w:eastAsia="en-US"/>
    </w:rPr>
  </w:style>
  <w:style w:type="paragraph" w:customStyle="1" w:styleId="7664F8661BA747C48872B6C12B99E9219">
    <w:name w:val="7664F8661BA747C48872B6C12B99E9219"/>
    <w:rsid w:val="00FF0BC9"/>
    <w:rPr>
      <w:rFonts w:eastAsiaTheme="minorHAnsi"/>
      <w:lang w:eastAsia="en-US"/>
    </w:rPr>
  </w:style>
  <w:style w:type="paragraph" w:customStyle="1" w:styleId="653E223B42B64C6581C39A6C0EAEBA9D10">
    <w:name w:val="653E223B42B64C6581C39A6C0EAEBA9D10"/>
    <w:rsid w:val="00FF0BC9"/>
    <w:rPr>
      <w:rFonts w:eastAsiaTheme="minorHAnsi"/>
      <w:lang w:eastAsia="en-US"/>
    </w:rPr>
  </w:style>
  <w:style w:type="paragraph" w:customStyle="1" w:styleId="9B5F55016D7C486FBE5A509C4484559E9">
    <w:name w:val="9B5F55016D7C486FBE5A509C4484559E9"/>
    <w:rsid w:val="00FF0BC9"/>
    <w:rPr>
      <w:rFonts w:eastAsiaTheme="minorHAnsi"/>
      <w:lang w:eastAsia="en-US"/>
    </w:rPr>
  </w:style>
  <w:style w:type="paragraph" w:customStyle="1" w:styleId="3ABCC73F7B7D4958A52101613171B79010">
    <w:name w:val="3ABCC73F7B7D4958A52101613171B79010"/>
    <w:rsid w:val="00FF0BC9"/>
    <w:rPr>
      <w:rFonts w:eastAsiaTheme="minorHAnsi"/>
      <w:lang w:eastAsia="en-US"/>
    </w:rPr>
  </w:style>
  <w:style w:type="paragraph" w:customStyle="1" w:styleId="05AC37BAABF54445958269860DA17B288">
    <w:name w:val="05AC37BAABF54445958269860DA17B288"/>
    <w:rsid w:val="00FF0BC9"/>
    <w:rPr>
      <w:rFonts w:eastAsiaTheme="minorHAnsi"/>
      <w:lang w:eastAsia="en-US"/>
    </w:rPr>
  </w:style>
  <w:style w:type="paragraph" w:customStyle="1" w:styleId="0455D45E7726430FAD2DBCFB872121609">
    <w:name w:val="0455D45E7726430FAD2DBCFB872121609"/>
    <w:rsid w:val="00FF0BC9"/>
    <w:rPr>
      <w:rFonts w:eastAsiaTheme="minorHAnsi"/>
      <w:lang w:eastAsia="en-US"/>
    </w:rPr>
  </w:style>
  <w:style w:type="paragraph" w:customStyle="1" w:styleId="85CB11428C5145DEA69353CACD6B73277">
    <w:name w:val="85CB11428C5145DEA69353CACD6B73277"/>
    <w:rsid w:val="00FF0BC9"/>
    <w:rPr>
      <w:rFonts w:eastAsiaTheme="minorHAnsi"/>
      <w:lang w:eastAsia="en-US"/>
    </w:rPr>
  </w:style>
  <w:style w:type="paragraph" w:customStyle="1" w:styleId="5DA35C0A48CF45F2847DE8C689182F387">
    <w:name w:val="5DA35C0A48CF45F2847DE8C689182F387"/>
    <w:rsid w:val="00FF0BC9"/>
    <w:rPr>
      <w:rFonts w:eastAsiaTheme="minorHAnsi"/>
      <w:lang w:eastAsia="en-US"/>
    </w:rPr>
  </w:style>
  <w:style w:type="paragraph" w:customStyle="1" w:styleId="5C5AE9052BAD49F8B8DCECEF020CB7667">
    <w:name w:val="5C5AE9052BAD49F8B8DCECEF020CB7667"/>
    <w:rsid w:val="00FF0BC9"/>
    <w:rPr>
      <w:rFonts w:eastAsiaTheme="minorHAnsi"/>
      <w:lang w:eastAsia="en-US"/>
    </w:rPr>
  </w:style>
  <w:style w:type="paragraph" w:customStyle="1" w:styleId="C2DE4C682E474342871700BA9DA85A047">
    <w:name w:val="C2DE4C682E474342871700BA9DA85A047"/>
    <w:rsid w:val="00FF0BC9"/>
    <w:rPr>
      <w:rFonts w:eastAsiaTheme="minorHAnsi"/>
      <w:lang w:eastAsia="en-US"/>
    </w:rPr>
  </w:style>
  <w:style w:type="paragraph" w:customStyle="1" w:styleId="8D2772D176204AF1930A1C74023359F17">
    <w:name w:val="8D2772D176204AF1930A1C74023359F17"/>
    <w:rsid w:val="00FF0BC9"/>
    <w:rPr>
      <w:rFonts w:eastAsiaTheme="minorHAnsi"/>
      <w:lang w:eastAsia="en-US"/>
    </w:rPr>
  </w:style>
  <w:style w:type="paragraph" w:customStyle="1" w:styleId="BBCC8E8F31BC4BFFA0CB5B737AD5CB7D7">
    <w:name w:val="BBCC8E8F31BC4BFFA0CB5B737AD5CB7D7"/>
    <w:rsid w:val="00FF0BC9"/>
    <w:rPr>
      <w:rFonts w:eastAsiaTheme="minorHAnsi"/>
      <w:lang w:eastAsia="en-US"/>
    </w:rPr>
  </w:style>
  <w:style w:type="paragraph" w:customStyle="1" w:styleId="29832EC6BCB9439A84CFC0EBC3DB8FAE2">
    <w:name w:val="29832EC6BCB9439A84CFC0EBC3DB8FAE2"/>
    <w:rsid w:val="00FF0BC9"/>
    <w:rPr>
      <w:rFonts w:eastAsiaTheme="minorHAnsi"/>
      <w:lang w:eastAsia="en-US"/>
    </w:rPr>
  </w:style>
  <w:style w:type="paragraph" w:customStyle="1" w:styleId="C9AA9AE4A67A47828EB19B16FDEEEED8">
    <w:name w:val="C9AA9AE4A67A47828EB19B16FDEEEED8"/>
    <w:rsid w:val="00FF0BC9"/>
    <w:rPr>
      <w:rFonts w:eastAsiaTheme="minorHAnsi"/>
      <w:lang w:eastAsia="en-US"/>
    </w:rPr>
  </w:style>
  <w:style w:type="paragraph" w:customStyle="1" w:styleId="7B6DED15C85E4D9CA24375884159A8CB10">
    <w:name w:val="7B6DED15C85E4D9CA24375884159A8CB10"/>
    <w:rsid w:val="003B0DD4"/>
    <w:rPr>
      <w:rFonts w:eastAsiaTheme="minorHAnsi"/>
      <w:lang w:eastAsia="en-US"/>
    </w:rPr>
  </w:style>
  <w:style w:type="paragraph" w:customStyle="1" w:styleId="1360C2C9C99B4615B1860E5BC399373B10">
    <w:name w:val="1360C2C9C99B4615B1860E5BC399373B10"/>
    <w:rsid w:val="003B0DD4"/>
    <w:rPr>
      <w:rFonts w:eastAsiaTheme="minorHAnsi"/>
      <w:lang w:eastAsia="en-US"/>
    </w:rPr>
  </w:style>
  <w:style w:type="paragraph" w:customStyle="1" w:styleId="A2510A3DA8B1405384B8C32F8ED069BC10">
    <w:name w:val="A2510A3DA8B1405384B8C32F8ED069BC10"/>
    <w:rsid w:val="003B0DD4"/>
    <w:rPr>
      <w:rFonts w:eastAsiaTheme="minorHAnsi"/>
      <w:lang w:eastAsia="en-US"/>
    </w:rPr>
  </w:style>
  <w:style w:type="paragraph" w:customStyle="1" w:styleId="421ED64E74554CB4A2A1C15C6244F92810">
    <w:name w:val="421ED64E74554CB4A2A1C15C6244F92810"/>
    <w:rsid w:val="003B0DD4"/>
    <w:rPr>
      <w:rFonts w:eastAsiaTheme="minorHAnsi"/>
      <w:lang w:eastAsia="en-US"/>
    </w:rPr>
  </w:style>
  <w:style w:type="paragraph" w:customStyle="1" w:styleId="9915261C9698477F9105BFE796C486F610">
    <w:name w:val="9915261C9698477F9105BFE796C486F610"/>
    <w:rsid w:val="003B0DD4"/>
    <w:rPr>
      <w:rFonts w:eastAsiaTheme="minorHAnsi"/>
      <w:lang w:eastAsia="en-US"/>
    </w:rPr>
  </w:style>
  <w:style w:type="paragraph" w:customStyle="1" w:styleId="66291CFA26614B59AB10D59DDFFD68BE10">
    <w:name w:val="66291CFA26614B59AB10D59DDFFD68BE10"/>
    <w:rsid w:val="003B0DD4"/>
    <w:rPr>
      <w:rFonts w:eastAsiaTheme="minorHAnsi"/>
      <w:lang w:eastAsia="en-US"/>
    </w:rPr>
  </w:style>
  <w:style w:type="paragraph" w:customStyle="1" w:styleId="7664F8661BA747C48872B6C12B99E92110">
    <w:name w:val="7664F8661BA747C48872B6C12B99E92110"/>
    <w:rsid w:val="003B0DD4"/>
    <w:rPr>
      <w:rFonts w:eastAsiaTheme="minorHAnsi"/>
      <w:lang w:eastAsia="en-US"/>
    </w:rPr>
  </w:style>
  <w:style w:type="paragraph" w:customStyle="1" w:styleId="653E223B42B64C6581C39A6C0EAEBA9D11">
    <w:name w:val="653E223B42B64C6581C39A6C0EAEBA9D11"/>
    <w:rsid w:val="003B0DD4"/>
    <w:rPr>
      <w:rFonts w:eastAsiaTheme="minorHAnsi"/>
      <w:lang w:eastAsia="en-US"/>
    </w:rPr>
  </w:style>
  <w:style w:type="paragraph" w:customStyle="1" w:styleId="9B5F55016D7C486FBE5A509C4484559E10">
    <w:name w:val="9B5F55016D7C486FBE5A509C4484559E10"/>
    <w:rsid w:val="003B0DD4"/>
    <w:rPr>
      <w:rFonts w:eastAsiaTheme="minorHAnsi"/>
      <w:lang w:eastAsia="en-US"/>
    </w:rPr>
  </w:style>
  <w:style w:type="paragraph" w:customStyle="1" w:styleId="3ABCC73F7B7D4958A52101613171B79011">
    <w:name w:val="3ABCC73F7B7D4958A52101613171B79011"/>
    <w:rsid w:val="003B0DD4"/>
    <w:rPr>
      <w:rFonts w:eastAsiaTheme="minorHAnsi"/>
      <w:lang w:eastAsia="en-US"/>
    </w:rPr>
  </w:style>
  <w:style w:type="paragraph" w:customStyle="1" w:styleId="05AC37BAABF54445958269860DA17B289">
    <w:name w:val="05AC37BAABF54445958269860DA17B289"/>
    <w:rsid w:val="003B0DD4"/>
    <w:rPr>
      <w:rFonts w:eastAsiaTheme="minorHAnsi"/>
      <w:lang w:eastAsia="en-US"/>
    </w:rPr>
  </w:style>
  <w:style w:type="paragraph" w:customStyle="1" w:styleId="0455D45E7726430FAD2DBCFB8721216010">
    <w:name w:val="0455D45E7726430FAD2DBCFB8721216010"/>
    <w:rsid w:val="003B0DD4"/>
    <w:rPr>
      <w:rFonts w:eastAsiaTheme="minorHAnsi"/>
      <w:lang w:eastAsia="en-US"/>
    </w:rPr>
  </w:style>
  <w:style w:type="paragraph" w:customStyle="1" w:styleId="85CB11428C5145DEA69353CACD6B73278">
    <w:name w:val="85CB11428C5145DEA69353CACD6B73278"/>
    <w:rsid w:val="003B0DD4"/>
    <w:rPr>
      <w:rFonts w:eastAsiaTheme="minorHAnsi"/>
      <w:lang w:eastAsia="en-US"/>
    </w:rPr>
  </w:style>
  <w:style w:type="paragraph" w:customStyle="1" w:styleId="5DA35C0A48CF45F2847DE8C689182F388">
    <w:name w:val="5DA35C0A48CF45F2847DE8C689182F388"/>
    <w:rsid w:val="003B0DD4"/>
    <w:rPr>
      <w:rFonts w:eastAsiaTheme="minorHAnsi"/>
      <w:lang w:eastAsia="en-US"/>
    </w:rPr>
  </w:style>
  <w:style w:type="paragraph" w:customStyle="1" w:styleId="5C5AE9052BAD49F8B8DCECEF020CB7668">
    <w:name w:val="5C5AE9052BAD49F8B8DCECEF020CB7668"/>
    <w:rsid w:val="003B0DD4"/>
    <w:rPr>
      <w:rFonts w:eastAsiaTheme="minorHAnsi"/>
      <w:lang w:eastAsia="en-US"/>
    </w:rPr>
  </w:style>
  <w:style w:type="paragraph" w:customStyle="1" w:styleId="C2DE4C682E474342871700BA9DA85A048">
    <w:name w:val="C2DE4C682E474342871700BA9DA85A048"/>
    <w:rsid w:val="003B0DD4"/>
    <w:rPr>
      <w:rFonts w:eastAsiaTheme="minorHAnsi"/>
      <w:lang w:eastAsia="en-US"/>
    </w:rPr>
  </w:style>
  <w:style w:type="paragraph" w:customStyle="1" w:styleId="8D2772D176204AF1930A1C74023359F18">
    <w:name w:val="8D2772D176204AF1930A1C74023359F18"/>
    <w:rsid w:val="003B0DD4"/>
    <w:rPr>
      <w:rFonts w:eastAsiaTheme="minorHAnsi"/>
      <w:lang w:eastAsia="en-US"/>
    </w:rPr>
  </w:style>
  <w:style w:type="paragraph" w:customStyle="1" w:styleId="BBCC8E8F31BC4BFFA0CB5B737AD5CB7D8">
    <w:name w:val="BBCC8E8F31BC4BFFA0CB5B737AD5CB7D8"/>
    <w:rsid w:val="003B0DD4"/>
    <w:rPr>
      <w:rFonts w:eastAsiaTheme="minorHAnsi"/>
      <w:lang w:eastAsia="en-US"/>
    </w:rPr>
  </w:style>
  <w:style w:type="paragraph" w:customStyle="1" w:styleId="29832EC6BCB9439A84CFC0EBC3DB8FAE3">
    <w:name w:val="29832EC6BCB9439A84CFC0EBC3DB8FAE3"/>
    <w:rsid w:val="003B0DD4"/>
    <w:rPr>
      <w:rFonts w:eastAsiaTheme="minorHAnsi"/>
      <w:lang w:eastAsia="en-US"/>
    </w:rPr>
  </w:style>
  <w:style w:type="paragraph" w:customStyle="1" w:styleId="C9AA9AE4A67A47828EB19B16FDEEEED81">
    <w:name w:val="C9AA9AE4A67A47828EB19B16FDEEEED81"/>
    <w:rsid w:val="003B0DD4"/>
    <w:rPr>
      <w:rFonts w:eastAsiaTheme="minorHAnsi"/>
      <w:lang w:eastAsia="en-US"/>
    </w:rPr>
  </w:style>
  <w:style w:type="paragraph" w:customStyle="1" w:styleId="7B6DED15C85E4D9CA24375884159A8CB11">
    <w:name w:val="7B6DED15C85E4D9CA24375884159A8CB11"/>
    <w:rsid w:val="000D75A2"/>
    <w:rPr>
      <w:rFonts w:eastAsiaTheme="minorHAnsi"/>
      <w:lang w:eastAsia="en-US"/>
    </w:rPr>
  </w:style>
  <w:style w:type="paragraph" w:customStyle="1" w:styleId="1360C2C9C99B4615B1860E5BC399373B11">
    <w:name w:val="1360C2C9C99B4615B1860E5BC399373B11"/>
    <w:rsid w:val="000D75A2"/>
    <w:rPr>
      <w:rFonts w:eastAsiaTheme="minorHAnsi"/>
      <w:lang w:eastAsia="en-US"/>
    </w:rPr>
  </w:style>
  <w:style w:type="paragraph" w:customStyle="1" w:styleId="A2510A3DA8B1405384B8C32F8ED069BC11">
    <w:name w:val="A2510A3DA8B1405384B8C32F8ED069BC11"/>
    <w:rsid w:val="000D75A2"/>
    <w:rPr>
      <w:rFonts w:eastAsiaTheme="minorHAnsi"/>
      <w:lang w:eastAsia="en-US"/>
    </w:rPr>
  </w:style>
  <w:style w:type="paragraph" w:customStyle="1" w:styleId="421ED64E74554CB4A2A1C15C6244F92811">
    <w:name w:val="421ED64E74554CB4A2A1C15C6244F92811"/>
    <w:rsid w:val="000D75A2"/>
    <w:rPr>
      <w:rFonts w:eastAsiaTheme="minorHAnsi"/>
      <w:lang w:eastAsia="en-US"/>
    </w:rPr>
  </w:style>
  <w:style w:type="paragraph" w:customStyle="1" w:styleId="9915261C9698477F9105BFE796C486F611">
    <w:name w:val="9915261C9698477F9105BFE796C486F611"/>
    <w:rsid w:val="000D75A2"/>
    <w:rPr>
      <w:rFonts w:eastAsiaTheme="minorHAnsi"/>
      <w:lang w:eastAsia="en-US"/>
    </w:rPr>
  </w:style>
  <w:style w:type="paragraph" w:customStyle="1" w:styleId="66291CFA26614B59AB10D59DDFFD68BE11">
    <w:name w:val="66291CFA26614B59AB10D59DDFFD68BE11"/>
    <w:rsid w:val="000D75A2"/>
    <w:rPr>
      <w:rFonts w:eastAsiaTheme="minorHAnsi"/>
      <w:lang w:eastAsia="en-US"/>
    </w:rPr>
  </w:style>
  <w:style w:type="paragraph" w:customStyle="1" w:styleId="7664F8661BA747C48872B6C12B99E92111">
    <w:name w:val="7664F8661BA747C48872B6C12B99E92111"/>
    <w:rsid w:val="000D75A2"/>
    <w:rPr>
      <w:rFonts w:eastAsiaTheme="minorHAnsi"/>
      <w:lang w:eastAsia="en-US"/>
    </w:rPr>
  </w:style>
  <w:style w:type="paragraph" w:customStyle="1" w:styleId="653E223B42B64C6581C39A6C0EAEBA9D12">
    <w:name w:val="653E223B42B64C6581C39A6C0EAEBA9D12"/>
    <w:rsid w:val="000D75A2"/>
    <w:rPr>
      <w:rFonts w:eastAsiaTheme="minorHAnsi"/>
      <w:lang w:eastAsia="en-US"/>
    </w:rPr>
  </w:style>
  <w:style w:type="paragraph" w:customStyle="1" w:styleId="9B5F55016D7C486FBE5A509C4484559E11">
    <w:name w:val="9B5F55016D7C486FBE5A509C4484559E11"/>
    <w:rsid w:val="000D75A2"/>
    <w:rPr>
      <w:rFonts w:eastAsiaTheme="minorHAnsi"/>
      <w:lang w:eastAsia="en-US"/>
    </w:rPr>
  </w:style>
  <w:style w:type="paragraph" w:customStyle="1" w:styleId="3ABCC73F7B7D4958A52101613171B79012">
    <w:name w:val="3ABCC73F7B7D4958A52101613171B79012"/>
    <w:rsid w:val="000D75A2"/>
    <w:rPr>
      <w:rFonts w:eastAsiaTheme="minorHAnsi"/>
      <w:lang w:eastAsia="en-US"/>
    </w:rPr>
  </w:style>
  <w:style w:type="paragraph" w:customStyle="1" w:styleId="05AC37BAABF54445958269860DA17B2810">
    <w:name w:val="05AC37BAABF54445958269860DA17B2810"/>
    <w:rsid w:val="000D75A2"/>
    <w:rPr>
      <w:rFonts w:eastAsiaTheme="minorHAnsi"/>
      <w:lang w:eastAsia="en-US"/>
    </w:rPr>
  </w:style>
  <w:style w:type="paragraph" w:customStyle="1" w:styleId="0455D45E7726430FAD2DBCFB8721216011">
    <w:name w:val="0455D45E7726430FAD2DBCFB8721216011"/>
    <w:rsid w:val="000D75A2"/>
    <w:rPr>
      <w:rFonts w:eastAsiaTheme="minorHAnsi"/>
      <w:lang w:eastAsia="en-US"/>
    </w:rPr>
  </w:style>
  <w:style w:type="paragraph" w:customStyle="1" w:styleId="85CB11428C5145DEA69353CACD6B73279">
    <w:name w:val="85CB11428C5145DEA69353CACD6B73279"/>
    <w:rsid w:val="000D75A2"/>
    <w:rPr>
      <w:rFonts w:eastAsiaTheme="minorHAnsi"/>
      <w:lang w:eastAsia="en-US"/>
    </w:rPr>
  </w:style>
  <w:style w:type="paragraph" w:customStyle="1" w:styleId="5DA35C0A48CF45F2847DE8C689182F389">
    <w:name w:val="5DA35C0A48CF45F2847DE8C689182F389"/>
    <w:rsid w:val="000D75A2"/>
    <w:rPr>
      <w:rFonts w:eastAsiaTheme="minorHAnsi"/>
      <w:lang w:eastAsia="en-US"/>
    </w:rPr>
  </w:style>
  <w:style w:type="paragraph" w:customStyle="1" w:styleId="5C5AE9052BAD49F8B8DCECEF020CB7669">
    <w:name w:val="5C5AE9052BAD49F8B8DCECEF020CB7669"/>
    <w:rsid w:val="000D75A2"/>
    <w:rPr>
      <w:rFonts w:eastAsiaTheme="minorHAnsi"/>
      <w:lang w:eastAsia="en-US"/>
    </w:rPr>
  </w:style>
  <w:style w:type="paragraph" w:customStyle="1" w:styleId="C2DE4C682E474342871700BA9DA85A049">
    <w:name w:val="C2DE4C682E474342871700BA9DA85A049"/>
    <w:rsid w:val="000D75A2"/>
    <w:rPr>
      <w:rFonts w:eastAsiaTheme="minorHAnsi"/>
      <w:lang w:eastAsia="en-US"/>
    </w:rPr>
  </w:style>
  <w:style w:type="paragraph" w:customStyle="1" w:styleId="8D2772D176204AF1930A1C74023359F19">
    <w:name w:val="8D2772D176204AF1930A1C74023359F19"/>
    <w:rsid w:val="000D75A2"/>
    <w:rPr>
      <w:rFonts w:eastAsiaTheme="minorHAnsi"/>
      <w:lang w:eastAsia="en-US"/>
    </w:rPr>
  </w:style>
  <w:style w:type="paragraph" w:customStyle="1" w:styleId="BBCC8E8F31BC4BFFA0CB5B737AD5CB7D9">
    <w:name w:val="BBCC8E8F31BC4BFFA0CB5B737AD5CB7D9"/>
    <w:rsid w:val="000D75A2"/>
    <w:rPr>
      <w:rFonts w:eastAsiaTheme="minorHAnsi"/>
      <w:lang w:eastAsia="en-US"/>
    </w:rPr>
  </w:style>
  <w:style w:type="paragraph" w:customStyle="1" w:styleId="29832EC6BCB9439A84CFC0EBC3DB8FAE4">
    <w:name w:val="29832EC6BCB9439A84CFC0EBC3DB8FAE4"/>
    <w:rsid w:val="000D75A2"/>
    <w:rPr>
      <w:rFonts w:eastAsiaTheme="minorHAnsi"/>
      <w:lang w:eastAsia="en-US"/>
    </w:rPr>
  </w:style>
  <w:style w:type="paragraph" w:customStyle="1" w:styleId="C9AA9AE4A67A47828EB19B16FDEEEED82">
    <w:name w:val="C9AA9AE4A67A47828EB19B16FDEEEED82"/>
    <w:rsid w:val="000D75A2"/>
    <w:rPr>
      <w:rFonts w:eastAsiaTheme="minorHAnsi"/>
      <w:lang w:eastAsia="en-US"/>
    </w:rPr>
  </w:style>
  <w:style w:type="paragraph" w:customStyle="1" w:styleId="7B6DED15C85E4D9CA24375884159A8CB12">
    <w:name w:val="7B6DED15C85E4D9CA24375884159A8CB12"/>
    <w:rsid w:val="00B64E3D"/>
    <w:rPr>
      <w:rFonts w:eastAsiaTheme="minorHAnsi"/>
      <w:lang w:eastAsia="en-US"/>
    </w:rPr>
  </w:style>
  <w:style w:type="paragraph" w:customStyle="1" w:styleId="1360C2C9C99B4615B1860E5BC399373B12">
    <w:name w:val="1360C2C9C99B4615B1860E5BC399373B12"/>
    <w:rsid w:val="00B64E3D"/>
    <w:rPr>
      <w:rFonts w:eastAsiaTheme="minorHAnsi"/>
      <w:lang w:eastAsia="en-US"/>
    </w:rPr>
  </w:style>
  <w:style w:type="paragraph" w:customStyle="1" w:styleId="A2510A3DA8B1405384B8C32F8ED069BC12">
    <w:name w:val="A2510A3DA8B1405384B8C32F8ED069BC12"/>
    <w:rsid w:val="00B64E3D"/>
    <w:rPr>
      <w:rFonts w:eastAsiaTheme="minorHAnsi"/>
      <w:lang w:eastAsia="en-US"/>
    </w:rPr>
  </w:style>
  <w:style w:type="paragraph" w:customStyle="1" w:styleId="421ED64E74554CB4A2A1C15C6244F92812">
    <w:name w:val="421ED64E74554CB4A2A1C15C6244F92812"/>
    <w:rsid w:val="00B64E3D"/>
    <w:rPr>
      <w:rFonts w:eastAsiaTheme="minorHAnsi"/>
      <w:lang w:eastAsia="en-US"/>
    </w:rPr>
  </w:style>
  <w:style w:type="paragraph" w:customStyle="1" w:styleId="9915261C9698477F9105BFE796C486F612">
    <w:name w:val="9915261C9698477F9105BFE796C486F612"/>
    <w:rsid w:val="00B64E3D"/>
    <w:rPr>
      <w:rFonts w:eastAsiaTheme="minorHAnsi"/>
      <w:lang w:eastAsia="en-US"/>
    </w:rPr>
  </w:style>
  <w:style w:type="paragraph" w:customStyle="1" w:styleId="66291CFA26614B59AB10D59DDFFD68BE12">
    <w:name w:val="66291CFA26614B59AB10D59DDFFD68BE12"/>
    <w:rsid w:val="00B64E3D"/>
    <w:rPr>
      <w:rFonts w:eastAsiaTheme="minorHAnsi"/>
      <w:lang w:eastAsia="en-US"/>
    </w:rPr>
  </w:style>
  <w:style w:type="paragraph" w:customStyle="1" w:styleId="7664F8661BA747C48872B6C12B99E92112">
    <w:name w:val="7664F8661BA747C48872B6C12B99E92112"/>
    <w:rsid w:val="00B64E3D"/>
    <w:rPr>
      <w:rFonts w:eastAsiaTheme="minorHAnsi"/>
      <w:lang w:eastAsia="en-US"/>
    </w:rPr>
  </w:style>
  <w:style w:type="paragraph" w:customStyle="1" w:styleId="653E223B42B64C6581C39A6C0EAEBA9D13">
    <w:name w:val="653E223B42B64C6581C39A6C0EAEBA9D13"/>
    <w:rsid w:val="00B64E3D"/>
    <w:rPr>
      <w:rFonts w:eastAsiaTheme="minorHAnsi"/>
      <w:lang w:eastAsia="en-US"/>
    </w:rPr>
  </w:style>
  <w:style w:type="paragraph" w:customStyle="1" w:styleId="9B5F55016D7C486FBE5A509C4484559E12">
    <w:name w:val="9B5F55016D7C486FBE5A509C4484559E12"/>
    <w:rsid w:val="00B64E3D"/>
    <w:rPr>
      <w:rFonts w:eastAsiaTheme="minorHAnsi"/>
      <w:lang w:eastAsia="en-US"/>
    </w:rPr>
  </w:style>
  <w:style w:type="paragraph" w:customStyle="1" w:styleId="3ABCC73F7B7D4958A52101613171B79013">
    <w:name w:val="3ABCC73F7B7D4958A52101613171B79013"/>
    <w:rsid w:val="00B64E3D"/>
    <w:rPr>
      <w:rFonts w:eastAsiaTheme="minorHAnsi"/>
      <w:lang w:eastAsia="en-US"/>
    </w:rPr>
  </w:style>
  <w:style w:type="paragraph" w:customStyle="1" w:styleId="05AC37BAABF54445958269860DA17B2811">
    <w:name w:val="05AC37BAABF54445958269860DA17B2811"/>
    <w:rsid w:val="00B64E3D"/>
    <w:rPr>
      <w:rFonts w:eastAsiaTheme="minorHAnsi"/>
      <w:lang w:eastAsia="en-US"/>
    </w:rPr>
  </w:style>
  <w:style w:type="paragraph" w:customStyle="1" w:styleId="0455D45E7726430FAD2DBCFB8721216012">
    <w:name w:val="0455D45E7726430FAD2DBCFB8721216012"/>
    <w:rsid w:val="00B64E3D"/>
    <w:rPr>
      <w:rFonts w:eastAsiaTheme="minorHAnsi"/>
      <w:lang w:eastAsia="en-US"/>
    </w:rPr>
  </w:style>
  <w:style w:type="paragraph" w:customStyle="1" w:styleId="85CB11428C5145DEA69353CACD6B732710">
    <w:name w:val="85CB11428C5145DEA69353CACD6B732710"/>
    <w:rsid w:val="00B64E3D"/>
    <w:rPr>
      <w:rFonts w:eastAsiaTheme="minorHAnsi"/>
      <w:lang w:eastAsia="en-US"/>
    </w:rPr>
  </w:style>
  <w:style w:type="paragraph" w:customStyle="1" w:styleId="5DA35C0A48CF45F2847DE8C689182F3810">
    <w:name w:val="5DA35C0A48CF45F2847DE8C689182F3810"/>
    <w:rsid w:val="00B64E3D"/>
    <w:rPr>
      <w:rFonts w:eastAsiaTheme="minorHAnsi"/>
      <w:lang w:eastAsia="en-US"/>
    </w:rPr>
  </w:style>
  <w:style w:type="paragraph" w:customStyle="1" w:styleId="5C5AE9052BAD49F8B8DCECEF020CB76610">
    <w:name w:val="5C5AE9052BAD49F8B8DCECEF020CB76610"/>
    <w:rsid w:val="00B64E3D"/>
    <w:rPr>
      <w:rFonts w:eastAsiaTheme="minorHAnsi"/>
      <w:lang w:eastAsia="en-US"/>
    </w:rPr>
  </w:style>
  <w:style w:type="paragraph" w:customStyle="1" w:styleId="C2DE4C682E474342871700BA9DA85A0410">
    <w:name w:val="C2DE4C682E474342871700BA9DA85A0410"/>
    <w:rsid w:val="00B64E3D"/>
    <w:rPr>
      <w:rFonts w:eastAsiaTheme="minorHAnsi"/>
      <w:lang w:eastAsia="en-US"/>
    </w:rPr>
  </w:style>
  <w:style w:type="paragraph" w:customStyle="1" w:styleId="8D2772D176204AF1930A1C74023359F110">
    <w:name w:val="8D2772D176204AF1930A1C74023359F110"/>
    <w:rsid w:val="00B64E3D"/>
    <w:rPr>
      <w:rFonts w:eastAsiaTheme="minorHAnsi"/>
      <w:lang w:eastAsia="en-US"/>
    </w:rPr>
  </w:style>
  <w:style w:type="paragraph" w:customStyle="1" w:styleId="BBCC8E8F31BC4BFFA0CB5B737AD5CB7D10">
    <w:name w:val="BBCC8E8F31BC4BFFA0CB5B737AD5CB7D10"/>
    <w:rsid w:val="00B64E3D"/>
    <w:rPr>
      <w:rFonts w:eastAsiaTheme="minorHAnsi"/>
      <w:lang w:eastAsia="en-US"/>
    </w:rPr>
  </w:style>
  <w:style w:type="paragraph" w:customStyle="1" w:styleId="29832EC6BCB9439A84CFC0EBC3DB8FAE5">
    <w:name w:val="29832EC6BCB9439A84CFC0EBC3DB8FAE5"/>
    <w:rsid w:val="00B64E3D"/>
    <w:rPr>
      <w:rFonts w:eastAsiaTheme="minorHAnsi"/>
      <w:lang w:eastAsia="en-US"/>
    </w:rPr>
  </w:style>
  <w:style w:type="paragraph" w:customStyle="1" w:styleId="C9AA9AE4A67A47828EB19B16FDEEEED83">
    <w:name w:val="C9AA9AE4A67A47828EB19B16FDEEEED83"/>
    <w:rsid w:val="00B64E3D"/>
    <w:rPr>
      <w:rFonts w:eastAsiaTheme="minorHAnsi"/>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5</Pages>
  <Words>3158</Words>
  <Characters>17373</Characters>
  <Application>Microsoft Office Word</Application>
  <DocSecurity>0</DocSecurity>
  <Lines>144</Lines>
  <Paragraphs>40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20491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Marlene RASOTTO</dc:creator>
  <cp:keywords/>
  <dc:description/>
  <cp:lastModifiedBy>Yann PEITAVI</cp:lastModifiedBy>
  <cp:revision>10</cp:revision>
  <dcterms:created xsi:type="dcterms:W3CDTF">2023-02-13T12:27:00Z</dcterms:created>
  <dcterms:modified xsi:type="dcterms:W3CDTF">2024-03-14T09:50:00Z</dcterms:modified>
</cp:coreProperties>
</file>