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D5209BC" w14:textId="77777777" w:rsidR="00F1352F" w:rsidRPr="0029256B" w:rsidRDefault="00D50747">
      <w:pPr>
        <w:pStyle w:val="Corpsdetexte"/>
        <w:ind w:left="95"/>
        <w:rPr>
          <w:sz w:val="20"/>
          <w:lang w:val="fr-FR"/>
        </w:rPr>
      </w:pPr>
      <w:r w:rsidRPr="0029256B">
        <w:rPr>
          <w:noProof/>
          <w:sz w:val="20"/>
          <w:lang w:val="fr-FR" w:eastAsia="fr-FR"/>
        </w:rPr>
        <mc:AlternateContent>
          <mc:Choice Requires="wps">
            <w:drawing>
              <wp:inline distT="0" distB="0" distL="0" distR="0" wp14:anchorId="4C0FAE8B" wp14:editId="10A7F679">
                <wp:extent cx="5904230" cy="850900"/>
                <wp:effectExtent l="9525" t="9525" r="10795" b="6350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850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A7C143" w14:textId="77777777" w:rsidR="00CA3680" w:rsidRDefault="00CA3680">
                            <w:pPr>
                              <w:spacing w:before="17"/>
                              <w:ind w:left="148" w:right="15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DECISIONS ET RECOMMANDATIONS DE LA COMMISSION RECHERCHE CONCERNANT L’HABILITATION A DIRIGER DES RECHERCHES POUR LES CANDIDATS DES DISCIPLINES SCIENTIFIQUES, PHARMACEUTIQUES ET VETERINAIRES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4C0FAE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4.9pt;height:6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" filled="f" strokeweight=".48pt">
                <v:textbox inset="0,0,0,0">
                  <w:txbxContent>
                    <w:p w14:paraId="7CA7C143" w14:textId="77777777" w:rsidR="00CA3680" w:rsidRDefault="00CA3680">
                      <w:pPr>
                        <w:spacing w:before="17"/>
                        <w:ind w:left="148" w:right="15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DECISIONS ET RECOMMANDATIONS DE LA COMMISSION RECHERCHE CONCERNANT L’HABILITATION A DIRIGER DES RECHERCHES POUR LES CANDIDATS DES DISCIPLINES SCIENTIFIQUES, PHARMACEUTIQUES ET VETERINAIRES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4C3782" w14:textId="77777777" w:rsidR="00F1352F" w:rsidRPr="0029256B" w:rsidRDefault="00F1352F">
      <w:pPr>
        <w:pStyle w:val="Corpsdetexte"/>
        <w:spacing w:before="8"/>
        <w:rPr>
          <w:sz w:val="26"/>
          <w:lang w:val="fr-FR"/>
        </w:rPr>
      </w:pPr>
    </w:p>
    <w:p w14:paraId="3F1CF629" w14:textId="77777777" w:rsidR="00F1352F" w:rsidRPr="0029256B" w:rsidRDefault="00F1352F">
      <w:pPr>
        <w:pStyle w:val="Corpsdetexte"/>
        <w:rPr>
          <w:sz w:val="22"/>
          <w:lang w:val="fr-FR"/>
        </w:rPr>
      </w:pPr>
    </w:p>
    <w:p w14:paraId="551C5098" w14:textId="77777777" w:rsidR="00F1352F" w:rsidRPr="0029256B" w:rsidRDefault="00F1352F">
      <w:pPr>
        <w:pStyle w:val="Corpsdetexte"/>
        <w:spacing w:before="9"/>
        <w:rPr>
          <w:sz w:val="17"/>
          <w:lang w:val="fr-FR"/>
        </w:rPr>
      </w:pPr>
    </w:p>
    <w:p w14:paraId="3A4CBEEC" w14:textId="77777777" w:rsidR="00F1352F" w:rsidRPr="0029256B" w:rsidRDefault="00685B20">
      <w:pPr>
        <w:pStyle w:val="Paragraphedeliste"/>
        <w:numPr>
          <w:ilvl w:val="0"/>
          <w:numId w:val="1"/>
        </w:numPr>
        <w:tabs>
          <w:tab w:val="left" w:pos="496"/>
        </w:tabs>
        <w:rPr>
          <w:b/>
          <w:color w:val="151515"/>
          <w:sz w:val="21"/>
          <w:lang w:val="fr-FR"/>
        </w:rPr>
      </w:pPr>
      <w:r w:rsidRPr="0029256B">
        <w:rPr>
          <w:b/>
          <w:color w:val="151515"/>
          <w:w w:val="105"/>
          <w:sz w:val="21"/>
          <w:lang w:val="fr-FR"/>
        </w:rPr>
        <w:t>D</w:t>
      </w:r>
      <w:r w:rsidR="002E4301" w:rsidRPr="0029256B">
        <w:rPr>
          <w:b/>
          <w:color w:val="151515"/>
          <w:w w:val="105"/>
          <w:sz w:val="21"/>
          <w:lang w:val="fr-FR"/>
        </w:rPr>
        <w:t>ISPOSITIONS</w:t>
      </w:r>
      <w:r w:rsidR="002E4301" w:rsidRPr="0029256B">
        <w:rPr>
          <w:b/>
          <w:color w:val="151515"/>
          <w:spacing w:val="21"/>
          <w:w w:val="105"/>
          <w:sz w:val="21"/>
          <w:lang w:val="fr-FR"/>
        </w:rPr>
        <w:t xml:space="preserve"> </w:t>
      </w:r>
      <w:r w:rsidR="002E4301" w:rsidRPr="0029256B">
        <w:rPr>
          <w:b/>
          <w:color w:val="151515"/>
          <w:w w:val="105"/>
          <w:sz w:val="21"/>
          <w:lang w:val="fr-FR"/>
        </w:rPr>
        <w:t>REGLEMENTAIRES</w:t>
      </w:r>
    </w:p>
    <w:p w14:paraId="2D452632" w14:textId="77777777" w:rsidR="00F1352F" w:rsidRPr="0029256B" w:rsidRDefault="00F1352F">
      <w:pPr>
        <w:pStyle w:val="Corpsdetexte"/>
        <w:spacing w:before="8"/>
        <w:rPr>
          <w:b/>
          <w:lang w:val="fr-FR"/>
        </w:rPr>
      </w:pPr>
    </w:p>
    <w:p w14:paraId="50D72A6C" w14:textId="77777777" w:rsidR="00F1352F" w:rsidRPr="0029256B" w:rsidRDefault="002E4301">
      <w:pPr>
        <w:ind w:left="210"/>
        <w:rPr>
          <w:i/>
          <w:sz w:val="19"/>
          <w:lang w:val="fr-FR"/>
        </w:rPr>
      </w:pPr>
      <w:r w:rsidRPr="0029256B">
        <w:rPr>
          <w:i/>
          <w:color w:val="272727"/>
          <w:sz w:val="18"/>
          <w:lang w:val="fr-FR"/>
        </w:rPr>
        <w:t xml:space="preserve">Extraits de l’arrêté </w:t>
      </w:r>
      <w:r w:rsidRPr="0029256B">
        <w:rPr>
          <w:i/>
          <w:color w:val="151515"/>
          <w:sz w:val="18"/>
          <w:lang w:val="fr-FR"/>
        </w:rPr>
        <w:t xml:space="preserve">du </w:t>
      </w:r>
      <w:r w:rsidRPr="0029256B">
        <w:rPr>
          <w:i/>
          <w:color w:val="272727"/>
          <w:sz w:val="19"/>
          <w:lang w:val="fr-FR"/>
        </w:rPr>
        <w:t xml:space="preserve">23/11/1988 </w:t>
      </w:r>
    </w:p>
    <w:p w14:paraId="69835E67" w14:textId="77777777" w:rsidR="00F1352F" w:rsidRPr="0029256B" w:rsidRDefault="00F1352F">
      <w:pPr>
        <w:pStyle w:val="Corpsdetexte"/>
        <w:rPr>
          <w:i/>
          <w:sz w:val="20"/>
          <w:lang w:val="fr-FR"/>
        </w:rPr>
      </w:pPr>
    </w:p>
    <w:p w14:paraId="6FC98835" w14:textId="77777777" w:rsidR="00F1352F" w:rsidRPr="0029256B" w:rsidRDefault="00F1352F">
      <w:pPr>
        <w:pStyle w:val="Corpsdetexte"/>
        <w:rPr>
          <w:i/>
          <w:sz w:val="20"/>
          <w:lang w:val="fr-FR"/>
        </w:rPr>
      </w:pPr>
    </w:p>
    <w:p w14:paraId="217B3D96" w14:textId="77777777" w:rsidR="00F1352F" w:rsidRPr="0029256B" w:rsidRDefault="00F1352F">
      <w:pPr>
        <w:pStyle w:val="Corpsdetexte"/>
        <w:spacing w:before="5"/>
        <w:rPr>
          <w:i/>
          <w:lang w:val="fr-FR"/>
        </w:rPr>
      </w:pPr>
    </w:p>
    <w:p w14:paraId="0FF65F5D" w14:textId="77777777" w:rsidR="00F1352F" w:rsidRPr="0029256B" w:rsidRDefault="002E4301">
      <w:pPr>
        <w:pStyle w:val="Titre1"/>
        <w:rPr>
          <w:u w:val="none"/>
          <w:lang w:val="fr-FR"/>
        </w:rPr>
      </w:pPr>
      <w:r w:rsidRPr="0029256B">
        <w:rPr>
          <w:noProof/>
          <w:lang w:val="fr-FR" w:eastAsia="fr-FR"/>
        </w:rPr>
        <w:drawing>
          <wp:anchor distT="0" distB="0" distL="0" distR="0" simplePos="0" relativeHeight="1048" behindDoc="0" locked="0" layoutInCell="1" allowOverlap="1" wp14:anchorId="16A7299F" wp14:editId="25F46BF1">
            <wp:simplePos x="0" y="0"/>
            <wp:positionH relativeFrom="page">
              <wp:posOffset>885444</wp:posOffset>
            </wp:positionH>
            <wp:positionV relativeFrom="paragraph">
              <wp:posOffset>91217</wp:posOffset>
            </wp:positionV>
            <wp:extent cx="106680" cy="1066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256B">
        <w:rPr>
          <w:color w:val="272727"/>
          <w:u w:val="thick" w:color="151515"/>
          <w:lang w:val="fr-FR"/>
        </w:rPr>
        <w:t xml:space="preserve">CARACTERES </w:t>
      </w:r>
      <w:r w:rsidRPr="0029256B">
        <w:rPr>
          <w:color w:val="151515"/>
          <w:u w:val="thick" w:color="151515"/>
          <w:lang w:val="fr-FR"/>
        </w:rPr>
        <w:t>FONDAMENTAUX DU DIPLOME</w:t>
      </w:r>
    </w:p>
    <w:p w14:paraId="79B52B47" w14:textId="77777777" w:rsidR="00F1352F" w:rsidRPr="0029256B" w:rsidRDefault="00F1352F">
      <w:pPr>
        <w:pStyle w:val="Corpsdetexte"/>
        <w:rPr>
          <w:b/>
          <w:sz w:val="16"/>
          <w:lang w:val="fr-FR"/>
        </w:rPr>
      </w:pPr>
    </w:p>
    <w:p w14:paraId="364A4159" w14:textId="77777777" w:rsidR="00F1352F" w:rsidRPr="0029256B" w:rsidRDefault="002E4301">
      <w:pPr>
        <w:pStyle w:val="Corpsdetexte"/>
        <w:spacing w:before="91" w:line="247" w:lineRule="auto"/>
        <w:ind w:left="210" w:right="218" w:firstLine="7"/>
        <w:jc w:val="both"/>
        <w:rPr>
          <w:lang w:val="fr-FR"/>
        </w:rPr>
      </w:pPr>
      <w:r w:rsidRPr="0029256B">
        <w:rPr>
          <w:color w:val="151515"/>
          <w:w w:val="105"/>
          <w:lang w:val="fr-FR"/>
        </w:rPr>
        <w:t xml:space="preserve">L'habilitation </w:t>
      </w:r>
      <w:r w:rsidRPr="0029256B">
        <w:rPr>
          <w:color w:val="151515"/>
          <w:w w:val="105"/>
          <w:sz w:val="22"/>
          <w:lang w:val="fr-FR"/>
        </w:rPr>
        <w:t xml:space="preserve">à </w:t>
      </w:r>
      <w:r w:rsidRPr="0029256B">
        <w:rPr>
          <w:color w:val="151515"/>
          <w:w w:val="105"/>
          <w:lang w:val="fr-FR"/>
        </w:rPr>
        <w:t>diriger des recherches est un diplôme national par la délivrance duquel les Universités reconnaissent :</w:t>
      </w:r>
    </w:p>
    <w:p w14:paraId="59B9C53A" w14:textId="77777777" w:rsidR="00F1352F" w:rsidRPr="0029256B" w:rsidRDefault="00F1352F">
      <w:pPr>
        <w:pStyle w:val="Corpsdetexte"/>
        <w:spacing w:before="1"/>
        <w:rPr>
          <w:sz w:val="25"/>
          <w:lang w:val="fr-FR"/>
        </w:rPr>
      </w:pPr>
    </w:p>
    <w:p w14:paraId="46D0305D" w14:textId="77777777" w:rsidR="00F1352F" w:rsidRPr="0029256B" w:rsidRDefault="002E4301">
      <w:pPr>
        <w:pStyle w:val="Paragraphedeliste"/>
        <w:numPr>
          <w:ilvl w:val="1"/>
          <w:numId w:val="1"/>
        </w:numPr>
        <w:tabs>
          <w:tab w:val="left" w:pos="1345"/>
          <w:tab w:val="left" w:pos="1346"/>
        </w:tabs>
        <w:spacing w:before="1"/>
        <w:ind w:left="1345"/>
        <w:rPr>
          <w:rFonts w:ascii="Symbol" w:hAnsi="Symbol"/>
          <w:color w:val="151515"/>
          <w:sz w:val="21"/>
          <w:lang w:val="fr-FR"/>
        </w:rPr>
      </w:pPr>
      <w:r w:rsidRPr="0029256B">
        <w:rPr>
          <w:color w:val="151515"/>
          <w:w w:val="105"/>
          <w:sz w:val="21"/>
          <w:lang w:val="fr-FR"/>
        </w:rPr>
        <w:t xml:space="preserve">une démarche originale dans </w:t>
      </w:r>
      <w:r w:rsidRPr="0029256B">
        <w:rPr>
          <w:color w:val="060606"/>
          <w:w w:val="105"/>
          <w:sz w:val="21"/>
          <w:lang w:val="fr-FR"/>
        </w:rPr>
        <w:t xml:space="preserve">un </w:t>
      </w:r>
      <w:r w:rsidRPr="0029256B">
        <w:rPr>
          <w:color w:val="151515"/>
          <w:w w:val="105"/>
          <w:sz w:val="21"/>
          <w:lang w:val="fr-FR"/>
        </w:rPr>
        <w:t>domaine</w:t>
      </w:r>
      <w:r w:rsidRPr="0029256B">
        <w:rPr>
          <w:color w:val="151515"/>
          <w:spacing w:val="10"/>
          <w:w w:val="105"/>
          <w:sz w:val="21"/>
          <w:lang w:val="fr-FR"/>
        </w:rPr>
        <w:t xml:space="preserve"> </w:t>
      </w:r>
      <w:r w:rsidRPr="0029256B">
        <w:rPr>
          <w:color w:val="151515"/>
          <w:w w:val="105"/>
          <w:sz w:val="21"/>
          <w:lang w:val="fr-FR"/>
        </w:rPr>
        <w:t>scientifique,</w:t>
      </w:r>
    </w:p>
    <w:p w14:paraId="3BDC4803" w14:textId="77777777" w:rsidR="00F1352F" w:rsidRPr="0029256B" w:rsidRDefault="002E4301">
      <w:pPr>
        <w:pStyle w:val="Paragraphedeliste"/>
        <w:numPr>
          <w:ilvl w:val="1"/>
          <w:numId w:val="1"/>
        </w:numPr>
        <w:tabs>
          <w:tab w:val="left" w:pos="1345"/>
          <w:tab w:val="left" w:pos="1346"/>
        </w:tabs>
        <w:spacing w:before="23"/>
        <w:ind w:left="1345"/>
        <w:rPr>
          <w:rFonts w:ascii="Symbol" w:hAnsi="Symbol"/>
          <w:color w:val="151515"/>
          <w:sz w:val="21"/>
          <w:lang w:val="fr-FR"/>
        </w:rPr>
      </w:pPr>
      <w:r w:rsidRPr="0029256B">
        <w:rPr>
          <w:color w:val="151515"/>
          <w:w w:val="105"/>
          <w:sz w:val="21"/>
          <w:lang w:val="fr-FR"/>
        </w:rPr>
        <w:t xml:space="preserve">la maîtrise d'une stratégie autonome </w:t>
      </w:r>
      <w:r w:rsidRPr="0029256B">
        <w:rPr>
          <w:color w:val="060606"/>
          <w:w w:val="105"/>
          <w:sz w:val="21"/>
          <w:lang w:val="fr-FR"/>
        </w:rPr>
        <w:t xml:space="preserve">de </w:t>
      </w:r>
      <w:r w:rsidRPr="0029256B">
        <w:rPr>
          <w:color w:val="151515"/>
          <w:w w:val="105"/>
          <w:sz w:val="21"/>
          <w:lang w:val="fr-FR"/>
        </w:rPr>
        <w:t>recherche</w:t>
      </w:r>
      <w:r w:rsidRPr="0029256B">
        <w:rPr>
          <w:color w:val="151515"/>
          <w:spacing w:val="10"/>
          <w:w w:val="105"/>
          <w:sz w:val="21"/>
          <w:lang w:val="fr-FR"/>
        </w:rPr>
        <w:t xml:space="preserve"> </w:t>
      </w:r>
      <w:r w:rsidRPr="0029256B">
        <w:rPr>
          <w:color w:val="151515"/>
          <w:w w:val="105"/>
          <w:sz w:val="21"/>
          <w:lang w:val="fr-FR"/>
        </w:rPr>
        <w:t>scientifique,</w:t>
      </w:r>
    </w:p>
    <w:p w14:paraId="0CC367F8" w14:textId="77777777" w:rsidR="00F1352F" w:rsidRPr="0029256B" w:rsidRDefault="002E4301">
      <w:pPr>
        <w:pStyle w:val="Paragraphedeliste"/>
        <w:numPr>
          <w:ilvl w:val="1"/>
          <w:numId w:val="1"/>
        </w:numPr>
        <w:tabs>
          <w:tab w:val="left" w:pos="1345"/>
          <w:tab w:val="left" w:pos="1346"/>
        </w:tabs>
        <w:spacing w:before="38"/>
        <w:ind w:left="1345"/>
        <w:rPr>
          <w:rFonts w:ascii="Symbol" w:hAnsi="Symbol"/>
          <w:color w:val="151515"/>
          <w:sz w:val="21"/>
          <w:lang w:val="fr-FR"/>
        </w:rPr>
      </w:pPr>
      <w:r w:rsidRPr="0029256B">
        <w:rPr>
          <w:color w:val="151515"/>
          <w:w w:val="105"/>
          <w:sz w:val="21"/>
          <w:lang w:val="fr-FR"/>
        </w:rPr>
        <w:t xml:space="preserve">la capacité </w:t>
      </w:r>
      <w:r w:rsidRPr="0029256B">
        <w:rPr>
          <w:color w:val="151515"/>
          <w:w w:val="105"/>
          <w:lang w:val="fr-FR"/>
        </w:rPr>
        <w:t xml:space="preserve">à </w:t>
      </w:r>
      <w:r w:rsidRPr="0029256B">
        <w:rPr>
          <w:color w:val="060606"/>
          <w:w w:val="105"/>
          <w:sz w:val="21"/>
          <w:lang w:val="fr-FR"/>
        </w:rPr>
        <w:t xml:space="preserve">l’encadrement </w:t>
      </w:r>
      <w:r w:rsidRPr="0029256B">
        <w:rPr>
          <w:color w:val="151515"/>
          <w:w w:val="105"/>
          <w:sz w:val="21"/>
          <w:lang w:val="fr-FR"/>
        </w:rPr>
        <w:t>de jeunes</w:t>
      </w:r>
      <w:r w:rsidRPr="0029256B">
        <w:rPr>
          <w:color w:val="151515"/>
          <w:spacing w:val="6"/>
          <w:w w:val="105"/>
          <w:sz w:val="21"/>
          <w:lang w:val="fr-FR"/>
        </w:rPr>
        <w:t xml:space="preserve"> </w:t>
      </w:r>
      <w:r w:rsidRPr="0029256B">
        <w:rPr>
          <w:color w:val="151515"/>
          <w:w w:val="105"/>
          <w:sz w:val="21"/>
          <w:lang w:val="fr-FR"/>
        </w:rPr>
        <w:t>chercheurs</w:t>
      </w:r>
      <w:r w:rsidRPr="0029256B">
        <w:rPr>
          <w:color w:val="555555"/>
          <w:w w:val="105"/>
          <w:sz w:val="21"/>
          <w:lang w:val="fr-FR"/>
        </w:rPr>
        <w:t>.</w:t>
      </w:r>
    </w:p>
    <w:p w14:paraId="3F785682" w14:textId="77777777" w:rsidR="00F1352F" w:rsidRPr="0029256B" w:rsidRDefault="00F1352F">
      <w:pPr>
        <w:pStyle w:val="Corpsdetexte"/>
        <w:spacing w:before="1"/>
        <w:rPr>
          <w:sz w:val="24"/>
          <w:lang w:val="fr-FR"/>
        </w:rPr>
      </w:pPr>
    </w:p>
    <w:p w14:paraId="069B82A9" w14:textId="77777777" w:rsidR="00F1352F" w:rsidRPr="0029256B" w:rsidRDefault="002E4301">
      <w:pPr>
        <w:pStyle w:val="Corpsdetexte"/>
        <w:spacing w:line="247" w:lineRule="auto"/>
        <w:ind w:left="210" w:right="216" w:firstLine="19"/>
        <w:jc w:val="both"/>
        <w:rPr>
          <w:lang w:val="fr-FR"/>
        </w:rPr>
      </w:pPr>
      <w:r w:rsidRPr="0029256B">
        <w:rPr>
          <w:color w:val="272727"/>
          <w:w w:val="105"/>
          <w:lang w:val="fr-FR"/>
        </w:rPr>
        <w:t xml:space="preserve">Ce </w:t>
      </w:r>
      <w:r w:rsidRPr="0029256B">
        <w:rPr>
          <w:color w:val="151515"/>
          <w:w w:val="105"/>
          <w:lang w:val="fr-FR"/>
        </w:rPr>
        <w:t xml:space="preserve">diplôme permet notamment l'accès au corps des professeurs d'université. Il a pour objet de </w:t>
      </w:r>
      <w:r w:rsidRPr="0029256B">
        <w:rPr>
          <w:color w:val="272727"/>
          <w:w w:val="105"/>
          <w:lang w:val="fr-FR"/>
        </w:rPr>
        <w:t xml:space="preserve">sanctionner </w:t>
      </w:r>
      <w:r w:rsidRPr="0029256B">
        <w:rPr>
          <w:color w:val="060606"/>
          <w:w w:val="105"/>
          <w:sz w:val="22"/>
          <w:lang w:val="fr-FR"/>
        </w:rPr>
        <w:t>l’</w:t>
      </w:r>
      <w:r w:rsidRPr="0029256B">
        <w:rPr>
          <w:color w:val="151515"/>
          <w:w w:val="105"/>
          <w:lang w:val="fr-FR"/>
        </w:rPr>
        <w:t xml:space="preserve">achèvement d'un cursus universitaire et en particulier ne peut </w:t>
      </w:r>
      <w:r w:rsidRPr="0029256B">
        <w:rPr>
          <w:color w:val="272727"/>
          <w:w w:val="105"/>
          <w:lang w:val="fr-FR"/>
        </w:rPr>
        <w:t xml:space="preserve">et </w:t>
      </w:r>
      <w:r w:rsidRPr="0029256B">
        <w:rPr>
          <w:color w:val="151515"/>
          <w:w w:val="105"/>
          <w:lang w:val="fr-FR"/>
        </w:rPr>
        <w:t xml:space="preserve">ne doit pas en aucun cas </w:t>
      </w:r>
      <w:r w:rsidRPr="0029256B">
        <w:rPr>
          <w:color w:val="272727"/>
          <w:w w:val="105"/>
          <w:lang w:val="fr-FR"/>
        </w:rPr>
        <w:t xml:space="preserve">être considéré </w:t>
      </w:r>
      <w:r w:rsidRPr="0029256B">
        <w:rPr>
          <w:color w:val="151515"/>
          <w:w w:val="105"/>
          <w:lang w:val="fr-FR"/>
        </w:rPr>
        <w:t xml:space="preserve">comme un </w:t>
      </w:r>
      <w:r w:rsidRPr="0029256B">
        <w:rPr>
          <w:color w:val="272727"/>
          <w:w w:val="105"/>
          <w:lang w:val="fr-FR"/>
        </w:rPr>
        <w:t xml:space="preserve">second </w:t>
      </w:r>
      <w:r w:rsidRPr="0029256B">
        <w:rPr>
          <w:color w:val="151515"/>
          <w:w w:val="105"/>
          <w:lang w:val="fr-FR"/>
        </w:rPr>
        <w:t xml:space="preserve">doctorat d'un niveau supérieur, comme l'était dans le passé le Doctorat d'Etat </w:t>
      </w:r>
      <w:r w:rsidRPr="0029256B">
        <w:rPr>
          <w:color w:val="151515"/>
          <w:w w:val="105"/>
          <w:sz w:val="23"/>
          <w:lang w:val="fr-FR"/>
        </w:rPr>
        <w:t xml:space="preserve">par </w:t>
      </w:r>
      <w:r w:rsidRPr="0029256B">
        <w:rPr>
          <w:color w:val="272727"/>
          <w:w w:val="105"/>
          <w:lang w:val="fr-FR"/>
        </w:rPr>
        <w:t xml:space="preserve">rapport </w:t>
      </w:r>
      <w:r w:rsidRPr="0029256B">
        <w:rPr>
          <w:color w:val="151515"/>
          <w:w w:val="105"/>
          <w:lang w:val="fr-FR"/>
        </w:rPr>
        <w:t>au Doctorat de 3ème cycle.</w:t>
      </w:r>
    </w:p>
    <w:p w14:paraId="16F0412C" w14:textId="77777777" w:rsidR="00F1352F" w:rsidRPr="0029256B" w:rsidRDefault="00F1352F">
      <w:pPr>
        <w:pStyle w:val="Corpsdetexte"/>
        <w:spacing w:before="7"/>
        <w:rPr>
          <w:lang w:val="fr-FR"/>
        </w:rPr>
      </w:pPr>
    </w:p>
    <w:p w14:paraId="1A00FC2B" w14:textId="77777777" w:rsidR="00F1352F" w:rsidRPr="0029256B" w:rsidRDefault="002E4301">
      <w:pPr>
        <w:pStyle w:val="Titre1"/>
        <w:spacing w:before="92" w:line="237" w:lineRule="auto"/>
        <w:ind w:right="234"/>
        <w:rPr>
          <w:u w:val="none"/>
          <w:lang w:val="fr-FR"/>
        </w:rPr>
      </w:pPr>
      <w:r w:rsidRPr="0029256B">
        <w:rPr>
          <w:noProof/>
          <w:lang w:val="fr-FR" w:eastAsia="fr-FR"/>
        </w:rPr>
        <w:drawing>
          <wp:anchor distT="0" distB="0" distL="0" distR="0" simplePos="0" relativeHeight="1072" behindDoc="0" locked="0" layoutInCell="1" allowOverlap="1" wp14:anchorId="2CDDB25A" wp14:editId="500FEA34">
            <wp:simplePos x="0" y="0"/>
            <wp:positionH relativeFrom="page">
              <wp:posOffset>885444</wp:posOffset>
            </wp:positionH>
            <wp:positionV relativeFrom="paragraph">
              <wp:posOffset>91065</wp:posOffset>
            </wp:positionV>
            <wp:extent cx="106680" cy="10667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256B">
        <w:rPr>
          <w:color w:val="151515"/>
          <w:w w:val="105"/>
          <w:u w:val="thick" w:color="151515"/>
          <w:lang w:val="fr-FR"/>
        </w:rPr>
        <w:t>TITRES REQUIS POUR L'INSCRIPTION AU DIPLOME D'HABILITATION</w:t>
      </w:r>
      <w:r w:rsidRPr="0029256B">
        <w:rPr>
          <w:color w:val="151515"/>
          <w:w w:val="105"/>
          <w:u w:val="none"/>
          <w:lang w:val="fr-FR"/>
        </w:rPr>
        <w:t xml:space="preserve"> </w:t>
      </w:r>
      <w:r w:rsidRPr="0029256B">
        <w:rPr>
          <w:color w:val="151515"/>
          <w:w w:val="105"/>
          <w:u w:val="thick" w:color="151515"/>
          <w:lang w:val="fr-FR"/>
        </w:rPr>
        <w:t>A DIRIGER DES RECHERCHES</w:t>
      </w:r>
    </w:p>
    <w:p w14:paraId="32D6C687" w14:textId="77777777" w:rsidR="00F1352F" w:rsidRPr="0029256B" w:rsidRDefault="00F1352F">
      <w:pPr>
        <w:pStyle w:val="Corpsdetexte"/>
        <w:spacing w:before="3"/>
        <w:rPr>
          <w:b/>
          <w:sz w:val="16"/>
          <w:lang w:val="fr-FR"/>
        </w:rPr>
      </w:pPr>
    </w:p>
    <w:p w14:paraId="748AF8C4" w14:textId="77777777" w:rsidR="00F1352F" w:rsidRPr="0029256B" w:rsidRDefault="002E4301">
      <w:pPr>
        <w:pStyle w:val="Corpsdetexte"/>
        <w:spacing w:before="92"/>
        <w:ind w:left="210"/>
        <w:rPr>
          <w:lang w:val="fr-FR"/>
        </w:rPr>
      </w:pPr>
      <w:r w:rsidRPr="0029256B">
        <w:rPr>
          <w:color w:val="151515"/>
          <w:w w:val="105"/>
          <w:lang w:val="fr-FR"/>
        </w:rPr>
        <w:t xml:space="preserve">Les </w:t>
      </w:r>
      <w:r w:rsidRPr="0029256B">
        <w:rPr>
          <w:color w:val="272727"/>
          <w:w w:val="105"/>
          <w:lang w:val="fr-FR"/>
        </w:rPr>
        <w:t>ca</w:t>
      </w:r>
      <w:r w:rsidRPr="0029256B">
        <w:rPr>
          <w:color w:val="060606"/>
          <w:w w:val="105"/>
          <w:lang w:val="fr-FR"/>
        </w:rPr>
        <w:t>ndid</w:t>
      </w:r>
      <w:r w:rsidRPr="0029256B">
        <w:rPr>
          <w:color w:val="272727"/>
          <w:w w:val="105"/>
          <w:lang w:val="fr-FR"/>
        </w:rPr>
        <w:t xml:space="preserve">ats </w:t>
      </w:r>
      <w:r w:rsidRPr="0029256B">
        <w:rPr>
          <w:color w:val="151515"/>
          <w:w w:val="105"/>
          <w:lang w:val="fr-FR"/>
        </w:rPr>
        <w:t>doivent être titulaires ;</w:t>
      </w:r>
    </w:p>
    <w:p w14:paraId="12765B3C" w14:textId="77777777" w:rsidR="00F1352F" w:rsidRPr="0029256B" w:rsidRDefault="00F1352F">
      <w:pPr>
        <w:pStyle w:val="Corpsdetexte"/>
        <w:rPr>
          <w:sz w:val="23"/>
          <w:lang w:val="fr-FR"/>
        </w:rPr>
      </w:pPr>
    </w:p>
    <w:p w14:paraId="6196D327" w14:textId="77777777" w:rsidR="00F1352F" w:rsidRPr="0029256B" w:rsidRDefault="002E4301">
      <w:pPr>
        <w:pStyle w:val="Paragraphedeliste"/>
        <w:numPr>
          <w:ilvl w:val="1"/>
          <w:numId w:val="1"/>
        </w:numPr>
        <w:tabs>
          <w:tab w:val="left" w:pos="1345"/>
          <w:tab w:val="left" w:pos="1346"/>
        </w:tabs>
        <w:ind w:left="1345"/>
        <w:rPr>
          <w:rFonts w:ascii="Symbol" w:hAnsi="Symbol"/>
          <w:color w:val="151515"/>
          <w:sz w:val="21"/>
          <w:lang w:val="fr-FR"/>
        </w:rPr>
      </w:pPr>
      <w:r w:rsidRPr="0029256B">
        <w:rPr>
          <w:color w:val="151515"/>
          <w:w w:val="105"/>
          <w:sz w:val="21"/>
          <w:lang w:val="fr-FR"/>
        </w:rPr>
        <w:t>d'un diplôme de</w:t>
      </w:r>
      <w:r w:rsidRPr="0029256B">
        <w:rPr>
          <w:color w:val="151515"/>
          <w:spacing w:val="6"/>
          <w:w w:val="105"/>
          <w:sz w:val="21"/>
          <w:lang w:val="fr-FR"/>
        </w:rPr>
        <w:t xml:space="preserve"> </w:t>
      </w:r>
      <w:r w:rsidRPr="0029256B">
        <w:rPr>
          <w:color w:val="151515"/>
          <w:w w:val="105"/>
          <w:sz w:val="21"/>
          <w:lang w:val="fr-FR"/>
        </w:rPr>
        <w:t>doctorat</w:t>
      </w:r>
    </w:p>
    <w:p w14:paraId="722F6E82" w14:textId="77777777" w:rsidR="00F1352F" w:rsidRPr="0029256B" w:rsidRDefault="002E4301">
      <w:pPr>
        <w:pStyle w:val="Paragraphedeliste"/>
        <w:numPr>
          <w:ilvl w:val="1"/>
          <w:numId w:val="1"/>
        </w:numPr>
        <w:tabs>
          <w:tab w:val="left" w:pos="1345"/>
          <w:tab w:val="left" w:pos="1346"/>
        </w:tabs>
        <w:spacing w:before="6" w:line="242" w:lineRule="auto"/>
        <w:ind w:left="1345" w:right="216"/>
        <w:rPr>
          <w:rFonts w:ascii="Symbol" w:hAnsi="Symbol"/>
          <w:color w:val="151515"/>
          <w:lang w:val="fr-FR"/>
        </w:rPr>
      </w:pPr>
      <w:r w:rsidRPr="0029256B">
        <w:rPr>
          <w:i/>
          <w:color w:val="151515"/>
          <w:w w:val="105"/>
          <w:sz w:val="21"/>
          <w:lang w:val="fr-FR"/>
        </w:rPr>
        <w:t xml:space="preserve">ou </w:t>
      </w:r>
      <w:r w:rsidRPr="0029256B">
        <w:rPr>
          <w:color w:val="151515"/>
          <w:w w:val="105"/>
          <w:sz w:val="21"/>
          <w:lang w:val="fr-FR"/>
        </w:rPr>
        <w:t xml:space="preserve">d'un diplôme de docteur permettant l'exercice </w:t>
      </w:r>
      <w:r w:rsidRPr="0029256B">
        <w:rPr>
          <w:color w:val="060606"/>
          <w:w w:val="105"/>
          <w:sz w:val="21"/>
          <w:lang w:val="fr-FR"/>
        </w:rPr>
        <w:t xml:space="preserve">de </w:t>
      </w:r>
      <w:r w:rsidRPr="0029256B">
        <w:rPr>
          <w:color w:val="060606"/>
          <w:w w:val="105"/>
          <w:sz w:val="23"/>
          <w:lang w:val="fr-FR"/>
        </w:rPr>
        <w:t xml:space="preserve">la </w:t>
      </w:r>
      <w:r w:rsidRPr="0029256B">
        <w:rPr>
          <w:color w:val="151515"/>
          <w:w w:val="105"/>
          <w:sz w:val="21"/>
          <w:lang w:val="fr-FR"/>
        </w:rPr>
        <w:t xml:space="preserve">pharmacie et de la médecine vétérinaire </w:t>
      </w:r>
      <w:r w:rsidRPr="0029256B">
        <w:rPr>
          <w:color w:val="272727"/>
          <w:w w:val="105"/>
          <w:sz w:val="21"/>
          <w:lang w:val="fr-FR"/>
        </w:rPr>
        <w:t xml:space="preserve">et </w:t>
      </w:r>
      <w:r w:rsidRPr="0029256B">
        <w:rPr>
          <w:color w:val="151515"/>
          <w:w w:val="105"/>
          <w:sz w:val="21"/>
          <w:lang w:val="fr-FR"/>
        </w:rPr>
        <w:t xml:space="preserve">d'un Master Recherche (ou </w:t>
      </w:r>
      <w:r w:rsidRPr="0029256B">
        <w:rPr>
          <w:color w:val="060606"/>
          <w:w w:val="105"/>
          <w:sz w:val="21"/>
          <w:lang w:val="fr-FR"/>
        </w:rPr>
        <w:t xml:space="preserve">le </w:t>
      </w:r>
      <w:r w:rsidRPr="0029256B">
        <w:rPr>
          <w:color w:val="151515"/>
          <w:w w:val="105"/>
          <w:sz w:val="21"/>
          <w:lang w:val="fr-FR"/>
        </w:rPr>
        <w:t>cas échéant d'un</w:t>
      </w:r>
      <w:r w:rsidRPr="0029256B">
        <w:rPr>
          <w:color w:val="151515"/>
          <w:spacing w:val="9"/>
          <w:w w:val="105"/>
          <w:sz w:val="21"/>
          <w:lang w:val="fr-FR"/>
        </w:rPr>
        <w:t xml:space="preserve"> </w:t>
      </w:r>
      <w:r w:rsidRPr="0029256B">
        <w:rPr>
          <w:color w:val="060606"/>
          <w:w w:val="105"/>
          <w:lang w:val="fr-FR"/>
        </w:rPr>
        <w:t>DEA)</w:t>
      </w:r>
    </w:p>
    <w:p w14:paraId="20AF6E49" w14:textId="77777777" w:rsidR="00F1352F" w:rsidRPr="0029256B" w:rsidRDefault="002E4301">
      <w:pPr>
        <w:pStyle w:val="Paragraphedeliste"/>
        <w:numPr>
          <w:ilvl w:val="1"/>
          <w:numId w:val="1"/>
        </w:numPr>
        <w:tabs>
          <w:tab w:val="left" w:pos="1345"/>
          <w:tab w:val="left" w:pos="1346"/>
        </w:tabs>
        <w:spacing w:before="16" w:line="256" w:lineRule="auto"/>
        <w:ind w:left="1345" w:right="218"/>
        <w:rPr>
          <w:rFonts w:ascii="Symbol" w:hAnsi="Symbol"/>
          <w:color w:val="151515"/>
          <w:sz w:val="21"/>
          <w:lang w:val="fr-FR"/>
        </w:rPr>
      </w:pPr>
      <w:r w:rsidRPr="0029256B">
        <w:rPr>
          <w:i/>
          <w:color w:val="151515"/>
          <w:w w:val="105"/>
          <w:sz w:val="21"/>
          <w:lang w:val="fr-FR"/>
        </w:rPr>
        <w:t xml:space="preserve">ou </w:t>
      </w:r>
      <w:r w:rsidRPr="0029256B">
        <w:rPr>
          <w:color w:val="151515"/>
          <w:w w:val="105"/>
          <w:sz w:val="21"/>
          <w:lang w:val="fr-FR"/>
        </w:rPr>
        <w:t>d'un diplôme d'un niveau inférieur s'il est accompagné d'une expérience équivalente  au</w:t>
      </w:r>
      <w:r w:rsidRPr="0029256B">
        <w:rPr>
          <w:color w:val="151515"/>
          <w:spacing w:val="7"/>
          <w:w w:val="105"/>
          <w:sz w:val="21"/>
          <w:lang w:val="fr-FR"/>
        </w:rPr>
        <w:t xml:space="preserve"> </w:t>
      </w:r>
      <w:r w:rsidRPr="0029256B">
        <w:rPr>
          <w:color w:val="151515"/>
          <w:w w:val="105"/>
          <w:sz w:val="21"/>
          <w:lang w:val="fr-FR"/>
        </w:rPr>
        <w:t>doctorat.</w:t>
      </w:r>
    </w:p>
    <w:p w14:paraId="0526A025" w14:textId="77777777" w:rsidR="00F1352F" w:rsidRPr="0029256B" w:rsidRDefault="002E4301">
      <w:pPr>
        <w:spacing w:before="184"/>
        <w:ind w:left="210" w:right="216" w:firstLine="7"/>
        <w:jc w:val="both"/>
        <w:rPr>
          <w:i/>
          <w:sz w:val="18"/>
          <w:lang w:val="fr-FR"/>
        </w:rPr>
      </w:pPr>
      <w:r w:rsidRPr="0029256B">
        <w:rPr>
          <w:i/>
          <w:color w:val="272727"/>
          <w:w w:val="105"/>
          <w:sz w:val="18"/>
          <w:lang w:val="fr-FR"/>
        </w:rPr>
        <w:t xml:space="preserve">Cette </w:t>
      </w:r>
      <w:r w:rsidRPr="0029256B">
        <w:rPr>
          <w:i/>
          <w:color w:val="151515"/>
          <w:w w:val="105"/>
          <w:sz w:val="18"/>
          <w:lang w:val="fr-FR"/>
        </w:rPr>
        <w:t>derniè</w:t>
      </w:r>
      <w:r w:rsidRPr="0029256B">
        <w:rPr>
          <w:i/>
          <w:color w:val="3E3E3E"/>
          <w:w w:val="105"/>
          <w:sz w:val="18"/>
          <w:lang w:val="fr-FR"/>
        </w:rPr>
        <w:t>r</w:t>
      </w:r>
      <w:r w:rsidRPr="0029256B">
        <w:rPr>
          <w:i/>
          <w:color w:val="151515"/>
          <w:w w:val="105"/>
          <w:sz w:val="18"/>
          <w:lang w:val="fr-FR"/>
        </w:rPr>
        <w:t>e di</w:t>
      </w:r>
      <w:r w:rsidRPr="0029256B">
        <w:rPr>
          <w:i/>
          <w:color w:val="3E3E3E"/>
          <w:w w:val="105"/>
          <w:sz w:val="18"/>
          <w:lang w:val="fr-FR"/>
        </w:rPr>
        <w:t>s</w:t>
      </w:r>
      <w:r w:rsidRPr="0029256B">
        <w:rPr>
          <w:i/>
          <w:color w:val="151515"/>
          <w:w w:val="105"/>
          <w:sz w:val="18"/>
          <w:lang w:val="fr-FR"/>
        </w:rPr>
        <w:t xml:space="preserve">position s'applique notamment aux titulaires d'un Doctorat de 3ème </w:t>
      </w:r>
      <w:r w:rsidRPr="0029256B">
        <w:rPr>
          <w:i/>
          <w:color w:val="272727"/>
          <w:w w:val="105"/>
          <w:sz w:val="18"/>
          <w:lang w:val="fr-FR"/>
        </w:rPr>
        <w:t xml:space="preserve">cycle </w:t>
      </w:r>
      <w:r w:rsidRPr="0029256B">
        <w:rPr>
          <w:i/>
          <w:color w:val="151515"/>
          <w:w w:val="105"/>
          <w:sz w:val="18"/>
          <w:lang w:val="fr-FR"/>
        </w:rPr>
        <w:t xml:space="preserve">(ancien </w:t>
      </w:r>
      <w:r w:rsidRPr="0029256B">
        <w:rPr>
          <w:i/>
          <w:color w:val="272727"/>
          <w:w w:val="105"/>
          <w:sz w:val="18"/>
          <w:lang w:val="fr-FR"/>
        </w:rPr>
        <w:t xml:space="preserve">régime) ou </w:t>
      </w:r>
      <w:r w:rsidRPr="0029256B">
        <w:rPr>
          <w:i/>
          <w:color w:val="151515"/>
          <w:w w:val="105"/>
          <w:sz w:val="18"/>
          <w:lang w:val="fr-FR"/>
        </w:rPr>
        <w:t>d</w:t>
      </w:r>
      <w:r w:rsidRPr="0029256B">
        <w:rPr>
          <w:i/>
          <w:color w:val="3E3E3E"/>
          <w:w w:val="105"/>
          <w:sz w:val="18"/>
          <w:lang w:val="fr-FR"/>
        </w:rPr>
        <w:t>'</w:t>
      </w:r>
      <w:r w:rsidRPr="0029256B">
        <w:rPr>
          <w:i/>
          <w:color w:val="151515"/>
          <w:w w:val="105"/>
          <w:sz w:val="18"/>
          <w:lang w:val="fr-FR"/>
        </w:rPr>
        <w:t xml:space="preserve">un </w:t>
      </w:r>
      <w:r w:rsidRPr="0029256B">
        <w:rPr>
          <w:i/>
          <w:color w:val="272727"/>
          <w:w w:val="105"/>
          <w:sz w:val="18"/>
          <w:lang w:val="fr-FR"/>
        </w:rPr>
        <w:t xml:space="preserve">diplôme de Docteur </w:t>
      </w:r>
      <w:r w:rsidRPr="0029256B">
        <w:rPr>
          <w:i/>
          <w:color w:val="151515"/>
          <w:w w:val="105"/>
          <w:sz w:val="18"/>
          <w:lang w:val="fr-FR"/>
        </w:rPr>
        <w:t xml:space="preserve">ingénieur </w:t>
      </w:r>
      <w:r w:rsidRPr="0029256B">
        <w:rPr>
          <w:i/>
          <w:color w:val="272727"/>
          <w:w w:val="105"/>
          <w:sz w:val="18"/>
          <w:lang w:val="fr-FR"/>
        </w:rPr>
        <w:t>comp</w:t>
      </w:r>
      <w:r w:rsidRPr="0029256B">
        <w:rPr>
          <w:i/>
          <w:color w:val="060606"/>
          <w:w w:val="105"/>
          <w:sz w:val="18"/>
          <w:lang w:val="fr-FR"/>
        </w:rPr>
        <w:t>l</w:t>
      </w:r>
      <w:r w:rsidRPr="0029256B">
        <w:rPr>
          <w:i/>
          <w:color w:val="272727"/>
          <w:w w:val="105"/>
          <w:sz w:val="18"/>
          <w:lang w:val="fr-FR"/>
        </w:rPr>
        <w:t xml:space="preserve">été </w:t>
      </w:r>
      <w:r w:rsidRPr="0029256B">
        <w:rPr>
          <w:i/>
          <w:color w:val="151515"/>
          <w:w w:val="105"/>
          <w:sz w:val="18"/>
          <w:lang w:val="fr-FR"/>
        </w:rPr>
        <w:t xml:space="preserve">par d'autres travaux ou </w:t>
      </w:r>
      <w:r w:rsidRPr="0029256B">
        <w:rPr>
          <w:i/>
          <w:color w:val="272727"/>
          <w:w w:val="105"/>
          <w:sz w:val="18"/>
          <w:lang w:val="fr-FR"/>
        </w:rPr>
        <w:t xml:space="preserve">une </w:t>
      </w:r>
      <w:r w:rsidRPr="0029256B">
        <w:rPr>
          <w:i/>
          <w:color w:val="151515"/>
          <w:w w:val="105"/>
          <w:sz w:val="18"/>
          <w:lang w:val="fr-FR"/>
        </w:rPr>
        <w:t>activité d'enseignement ou de recherche à temps plein d'un</w:t>
      </w:r>
      <w:r w:rsidRPr="0029256B">
        <w:rPr>
          <w:i/>
          <w:color w:val="3E3E3E"/>
          <w:w w:val="105"/>
          <w:sz w:val="18"/>
          <w:lang w:val="fr-FR"/>
        </w:rPr>
        <w:t xml:space="preserve">e </w:t>
      </w:r>
      <w:r w:rsidRPr="0029256B">
        <w:rPr>
          <w:i/>
          <w:color w:val="151515"/>
          <w:w w:val="105"/>
          <w:sz w:val="18"/>
          <w:lang w:val="fr-FR"/>
        </w:rPr>
        <w:t>durée minimale de 5 ans</w:t>
      </w:r>
      <w:r w:rsidRPr="0029256B">
        <w:rPr>
          <w:i/>
          <w:color w:val="555555"/>
          <w:w w:val="105"/>
          <w:sz w:val="18"/>
          <w:lang w:val="fr-FR"/>
        </w:rPr>
        <w:t>.</w:t>
      </w:r>
    </w:p>
    <w:p w14:paraId="35DA52B4" w14:textId="77777777" w:rsidR="00F1352F" w:rsidRPr="0029256B" w:rsidRDefault="00F1352F">
      <w:pPr>
        <w:pStyle w:val="Corpsdetexte"/>
        <w:rPr>
          <w:i/>
          <w:sz w:val="20"/>
          <w:lang w:val="fr-FR"/>
        </w:rPr>
      </w:pPr>
    </w:p>
    <w:p w14:paraId="13A3A420" w14:textId="77777777" w:rsidR="00F1352F" w:rsidRPr="0029256B" w:rsidRDefault="00F1352F">
      <w:pPr>
        <w:pStyle w:val="Corpsdetexte"/>
        <w:spacing w:before="6"/>
        <w:rPr>
          <w:i/>
          <w:sz w:val="18"/>
          <w:lang w:val="fr-FR"/>
        </w:rPr>
      </w:pPr>
    </w:p>
    <w:p w14:paraId="07DC2636" w14:textId="77777777" w:rsidR="00F1352F" w:rsidRPr="0029256B" w:rsidRDefault="002E4301">
      <w:pPr>
        <w:pStyle w:val="Corpsdetexte"/>
        <w:spacing w:line="247" w:lineRule="auto"/>
        <w:ind w:left="210" w:right="218" w:firstLine="7"/>
        <w:jc w:val="both"/>
        <w:rPr>
          <w:lang w:val="fr-FR"/>
        </w:rPr>
      </w:pPr>
      <w:r w:rsidRPr="0029256B">
        <w:rPr>
          <w:color w:val="151515"/>
          <w:w w:val="105"/>
          <w:lang w:val="fr-FR"/>
        </w:rPr>
        <w:t xml:space="preserve">La considération de diplômes </w:t>
      </w:r>
      <w:r w:rsidRPr="0029256B">
        <w:rPr>
          <w:color w:val="272727"/>
          <w:w w:val="105"/>
          <w:lang w:val="fr-FR"/>
        </w:rPr>
        <w:t xml:space="preserve">autres </w:t>
      </w:r>
      <w:r w:rsidRPr="0029256B">
        <w:rPr>
          <w:color w:val="151515"/>
          <w:w w:val="105"/>
          <w:lang w:val="fr-FR"/>
        </w:rPr>
        <w:t xml:space="preserve">que le Doctorat s'applique essentiellement </w:t>
      </w:r>
      <w:r w:rsidRPr="0029256B">
        <w:rPr>
          <w:color w:val="151515"/>
          <w:w w:val="105"/>
          <w:sz w:val="22"/>
          <w:lang w:val="fr-FR"/>
        </w:rPr>
        <w:t xml:space="preserve">à </w:t>
      </w:r>
      <w:r w:rsidRPr="0029256B">
        <w:rPr>
          <w:color w:val="151515"/>
          <w:w w:val="105"/>
          <w:lang w:val="fr-FR"/>
        </w:rPr>
        <w:t xml:space="preserve">des diplômes de même niveau, acquis </w:t>
      </w:r>
      <w:r w:rsidRPr="0029256B">
        <w:rPr>
          <w:color w:val="151515"/>
          <w:w w:val="105"/>
          <w:sz w:val="22"/>
          <w:lang w:val="fr-FR"/>
        </w:rPr>
        <w:t xml:space="preserve">à </w:t>
      </w:r>
      <w:r w:rsidRPr="0029256B">
        <w:rPr>
          <w:color w:val="151515"/>
          <w:w w:val="105"/>
          <w:lang w:val="fr-FR"/>
        </w:rPr>
        <w:t>l'étranger.</w:t>
      </w:r>
    </w:p>
    <w:p w14:paraId="23B29D24" w14:textId="77777777" w:rsidR="00F1352F" w:rsidRPr="0029256B" w:rsidRDefault="00F1352F">
      <w:pPr>
        <w:pStyle w:val="Corpsdetexte"/>
        <w:rPr>
          <w:sz w:val="19"/>
          <w:lang w:val="fr-FR"/>
        </w:rPr>
      </w:pPr>
    </w:p>
    <w:p w14:paraId="16433869" w14:textId="77777777" w:rsidR="00F1352F" w:rsidRPr="0029256B" w:rsidRDefault="002E4301">
      <w:pPr>
        <w:pStyle w:val="Titre1"/>
        <w:rPr>
          <w:u w:val="none"/>
          <w:lang w:val="fr-FR"/>
        </w:rPr>
      </w:pPr>
      <w:r w:rsidRPr="0029256B">
        <w:rPr>
          <w:noProof/>
          <w:lang w:val="fr-FR" w:eastAsia="fr-FR"/>
        </w:rPr>
        <w:drawing>
          <wp:anchor distT="0" distB="0" distL="0" distR="0" simplePos="0" relativeHeight="1096" behindDoc="0" locked="0" layoutInCell="1" allowOverlap="1" wp14:anchorId="0D98BFFC" wp14:editId="3809DA06">
            <wp:simplePos x="0" y="0"/>
            <wp:positionH relativeFrom="page">
              <wp:posOffset>885444</wp:posOffset>
            </wp:positionH>
            <wp:positionV relativeFrom="paragraph">
              <wp:posOffset>95791</wp:posOffset>
            </wp:positionV>
            <wp:extent cx="106680" cy="9601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96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256B">
        <w:rPr>
          <w:color w:val="151515"/>
          <w:w w:val="105"/>
          <w:u w:val="thick" w:color="151515"/>
          <w:lang w:val="fr-FR"/>
        </w:rPr>
        <w:t>PUBLICATION</w:t>
      </w:r>
    </w:p>
    <w:p w14:paraId="2BD7CED1" w14:textId="77777777" w:rsidR="00F1352F" w:rsidRPr="0029256B" w:rsidRDefault="00F1352F">
      <w:pPr>
        <w:pStyle w:val="Corpsdetexte"/>
        <w:spacing w:before="1"/>
        <w:rPr>
          <w:b/>
          <w:sz w:val="16"/>
          <w:lang w:val="fr-FR"/>
        </w:rPr>
      </w:pPr>
    </w:p>
    <w:p w14:paraId="1125E405" w14:textId="77777777" w:rsidR="00F1352F" w:rsidRPr="0029256B" w:rsidRDefault="002E4301" w:rsidP="005008B0">
      <w:pPr>
        <w:pStyle w:val="Corpsdetexte"/>
        <w:spacing w:before="92"/>
        <w:ind w:left="210"/>
        <w:rPr>
          <w:lang w:val="fr-FR"/>
        </w:rPr>
        <w:sectPr w:rsidR="00F1352F" w:rsidRPr="0029256B">
          <w:type w:val="continuous"/>
          <w:pgSz w:w="11900" w:h="16840"/>
          <w:pgMar w:top="1360" w:right="1240" w:bottom="280" w:left="1160" w:header="720" w:footer="720" w:gutter="0"/>
          <w:cols w:space="720"/>
        </w:sectPr>
      </w:pPr>
      <w:r w:rsidRPr="0029256B">
        <w:rPr>
          <w:color w:val="272727"/>
          <w:w w:val="105"/>
          <w:lang w:val="fr-FR"/>
        </w:rPr>
        <w:t xml:space="preserve">La </w:t>
      </w:r>
      <w:r w:rsidRPr="0029256B">
        <w:rPr>
          <w:color w:val="151515"/>
          <w:w w:val="105"/>
          <w:lang w:val="fr-FR"/>
        </w:rPr>
        <w:t>publication prévue par les dispositions réglementaires sera réalisée sur le site internet de l'U</w:t>
      </w:r>
      <w:r w:rsidR="00D50747" w:rsidRPr="0029256B">
        <w:rPr>
          <w:color w:val="151515"/>
          <w:w w:val="105"/>
          <w:lang w:val="fr-FR"/>
        </w:rPr>
        <w:t>niversité Toulouse III – Paul Sabatier</w:t>
      </w:r>
      <w:r w:rsidR="005008B0" w:rsidRPr="0029256B">
        <w:rPr>
          <w:color w:val="151515"/>
          <w:w w:val="105"/>
          <w:lang w:val="fr-FR"/>
        </w:rPr>
        <w:t xml:space="preserve"> </w:t>
      </w:r>
      <w:r w:rsidR="00D50747" w:rsidRPr="0029256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6CFDE9D9" wp14:editId="64012995">
                <wp:simplePos x="0" y="0"/>
                <wp:positionH relativeFrom="page">
                  <wp:posOffset>869950</wp:posOffset>
                </wp:positionH>
                <wp:positionV relativeFrom="paragraph">
                  <wp:posOffset>155575</wp:posOffset>
                </wp:positionV>
                <wp:extent cx="44450" cy="6350"/>
                <wp:effectExtent l="3175" t="3175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" cy="6350"/>
                        </a:xfrm>
                        <a:prstGeom prst="rect">
                          <a:avLst/>
                        </a:prstGeom>
                        <a:solidFill>
                          <a:srgbClr val="1515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F4FFDE" id="Rectangle 3" o:spid="_x0000_s1026" style="position:absolute;margin-left:68.5pt;margin-top:12.25pt;width:3.5pt;height:.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" fillcolor="#151515" stroked="f">
                <w10:wrap anchorx="page"/>
              </v:rect>
            </w:pict>
          </mc:Fallback>
        </mc:AlternateContent>
      </w:r>
      <w:r w:rsidRPr="0029256B">
        <w:rPr>
          <w:i/>
          <w:color w:val="151515"/>
          <w:lang w:val="fr-FR"/>
        </w:rPr>
        <w:t>(</w:t>
      </w:r>
      <w:hyperlink r:id="rId8">
        <w:r w:rsidRPr="0029256B">
          <w:rPr>
            <w:i/>
            <w:color w:val="0000FF"/>
            <w:u w:val="single" w:color="0000FF"/>
            <w:lang w:val="fr-FR"/>
          </w:rPr>
          <w:t>www.univ-tlse3.fr</w:t>
        </w:r>
        <w:r w:rsidRPr="0029256B">
          <w:rPr>
            <w:color w:val="0000FF"/>
            <w:lang w:val="fr-FR"/>
          </w:rPr>
          <w:t xml:space="preserve">, </w:t>
        </w:r>
      </w:hyperlink>
      <w:r w:rsidR="005008B0" w:rsidRPr="0029256B">
        <w:rPr>
          <w:color w:val="151515"/>
          <w:lang w:val="fr-FR"/>
        </w:rPr>
        <w:t>rubrique « recherche », voir article 5 arrêté du 23 novembre </w:t>
      </w:r>
      <w:r w:rsidR="00677D7F" w:rsidRPr="0029256B">
        <w:rPr>
          <w:color w:val="151515"/>
          <w:lang w:val="fr-FR"/>
        </w:rPr>
        <w:t>1988)</w:t>
      </w:r>
    </w:p>
    <w:p w14:paraId="75A96137" w14:textId="77777777" w:rsidR="00F1352F" w:rsidRPr="0029256B" w:rsidRDefault="00F1352F">
      <w:pPr>
        <w:pStyle w:val="Corpsdetexte"/>
        <w:spacing w:before="9"/>
        <w:rPr>
          <w:sz w:val="24"/>
          <w:lang w:val="fr-FR"/>
        </w:rPr>
      </w:pPr>
    </w:p>
    <w:p w14:paraId="7E036D2B" w14:textId="77777777" w:rsidR="00F1352F" w:rsidRPr="0029256B" w:rsidRDefault="002E4301">
      <w:pPr>
        <w:ind w:left="483"/>
        <w:rPr>
          <w:b/>
          <w:sz w:val="24"/>
          <w:lang w:val="fr-FR"/>
        </w:rPr>
      </w:pPr>
      <w:r w:rsidRPr="0029256B">
        <w:rPr>
          <w:noProof/>
          <w:lang w:val="fr-FR" w:eastAsia="fr-FR"/>
        </w:rPr>
        <w:drawing>
          <wp:anchor distT="0" distB="0" distL="0" distR="0" simplePos="0" relativeHeight="1168" behindDoc="0" locked="0" layoutInCell="1" allowOverlap="1" wp14:anchorId="1BA52DCB" wp14:editId="2ADA9778">
            <wp:simplePos x="0" y="0"/>
            <wp:positionH relativeFrom="page">
              <wp:posOffset>874775</wp:posOffset>
            </wp:positionH>
            <wp:positionV relativeFrom="paragraph">
              <wp:posOffset>27971</wp:posOffset>
            </wp:positionV>
            <wp:extent cx="91440" cy="102107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2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256B">
        <w:rPr>
          <w:b/>
          <w:sz w:val="24"/>
          <w:u w:val="thick"/>
          <w:lang w:val="fr-FR"/>
        </w:rPr>
        <w:t>CONSTITUTION DU DOSSIER DE CANDIDATURE</w:t>
      </w:r>
    </w:p>
    <w:p w14:paraId="648003EE" w14:textId="77777777" w:rsidR="00F1352F" w:rsidRPr="0029256B" w:rsidRDefault="00F1352F">
      <w:pPr>
        <w:pStyle w:val="Corpsdetexte"/>
        <w:spacing w:before="6"/>
        <w:rPr>
          <w:b/>
          <w:sz w:val="24"/>
          <w:lang w:val="fr-FR"/>
        </w:rPr>
      </w:pPr>
    </w:p>
    <w:p w14:paraId="1E239E4D" w14:textId="77777777" w:rsidR="00F1352F" w:rsidRPr="0029256B" w:rsidRDefault="00D50747" w:rsidP="00677D7F">
      <w:pPr>
        <w:spacing w:before="1" w:line="256" w:lineRule="auto"/>
        <w:ind w:left="212" w:right="211" w:firstLine="14"/>
        <w:jc w:val="both"/>
        <w:rPr>
          <w:b/>
          <w:sz w:val="18"/>
          <w:lang w:val="fr-FR"/>
        </w:rPr>
      </w:pPr>
      <w:r w:rsidRPr="0029256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2000" behindDoc="1" locked="0" layoutInCell="1" allowOverlap="1" wp14:anchorId="1EF19E74" wp14:editId="36588309">
                <wp:simplePos x="0" y="0"/>
                <wp:positionH relativeFrom="page">
                  <wp:posOffset>1225550</wp:posOffset>
                </wp:positionH>
                <wp:positionV relativeFrom="paragraph">
                  <wp:posOffset>318770</wp:posOffset>
                </wp:positionV>
                <wp:extent cx="38100" cy="6350"/>
                <wp:effectExtent l="0" t="4445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CE7B4B" id="Rectangle 2" o:spid="_x0000_s1026" style="position:absolute;margin-left:96.5pt;margin-top:25.1pt;width:3pt;height:.5pt;z-index:-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" fillcolor="black" stroked="f">
                <w10:wrap anchorx="page"/>
              </v:rect>
            </w:pict>
          </mc:Fallback>
        </mc:AlternateContent>
      </w:r>
      <w:r w:rsidR="002E4301" w:rsidRPr="0029256B">
        <w:rPr>
          <w:lang w:val="fr-FR"/>
        </w:rPr>
        <w:t xml:space="preserve">Un dossier de candidature </w:t>
      </w:r>
      <w:r w:rsidR="005008B0" w:rsidRPr="0029256B">
        <w:rPr>
          <w:lang w:val="fr-FR"/>
        </w:rPr>
        <w:t xml:space="preserve">sera à télécharger </w:t>
      </w:r>
      <w:r w:rsidR="002E4301" w:rsidRPr="0029256B">
        <w:rPr>
          <w:lang w:val="fr-FR"/>
        </w:rPr>
        <w:t>sur le site internet de l'U</w:t>
      </w:r>
      <w:r w:rsidR="00677D7F" w:rsidRPr="0029256B">
        <w:rPr>
          <w:lang w:val="fr-FR"/>
        </w:rPr>
        <w:t>niversité Toulouse III – Paul </w:t>
      </w:r>
      <w:r w:rsidRPr="0029256B">
        <w:rPr>
          <w:lang w:val="fr-FR"/>
        </w:rPr>
        <w:t xml:space="preserve">Sabatier </w:t>
      </w:r>
      <w:r w:rsidR="002E4301" w:rsidRPr="0029256B">
        <w:rPr>
          <w:lang w:val="fr-FR"/>
        </w:rPr>
        <w:t xml:space="preserve"> </w:t>
      </w:r>
      <w:r w:rsidR="002E4301" w:rsidRPr="0029256B">
        <w:rPr>
          <w:b/>
          <w:sz w:val="18"/>
          <w:lang w:val="fr-FR"/>
        </w:rPr>
        <w:t>(</w:t>
      </w:r>
      <w:hyperlink r:id="rId10" w:history="1">
        <w:r w:rsidR="00677D7F" w:rsidRPr="0029256B">
          <w:rPr>
            <w:rStyle w:val="Lienhypertexte"/>
            <w:b/>
            <w:sz w:val="18"/>
            <w:lang w:val="fr-FR"/>
          </w:rPr>
          <w:t>https://www.univ-tlse3.fr/inscription-a-un-diplome-de-3e-cycle-sciences</w:t>
        </w:r>
      </w:hyperlink>
      <w:r w:rsidR="00677D7F" w:rsidRPr="0029256B">
        <w:rPr>
          <w:b/>
          <w:sz w:val="18"/>
          <w:lang w:val="fr-FR"/>
        </w:rPr>
        <w:t>)</w:t>
      </w:r>
      <w:hyperlink r:id="rId11">
        <w:r w:rsidR="002E4301" w:rsidRPr="0029256B">
          <w:rPr>
            <w:color w:val="0000FF"/>
            <w:lang w:val="fr-FR"/>
          </w:rPr>
          <w:t xml:space="preserve"> </w:t>
        </w:r>
      </w:hyperlink>
    </w:p>
    <w:p w14:paraId="577CA578" w14:textId="77777777" w:rsidR="00F1352F" w:rsidRPr="0029256B" w:rsidRDefault="00F1352F">
      <w:pPr>
        <w:pStyle w:val="Corpsdetexte"/>
        <w:spacing w:before="1"/>
        <w:rPr>
          <w:sz w:val="15"/>
          <w:lang w:val="fr-FR"/>
        </w:rPr>
      </w:pPr>
    </w:p>
    <w:p w14:paraId="0426708E" w14:textId="3620275A" w:rsidR="009772E8" w:rsidRDefault="005008B0" w:rsidP="00685B20">
      <w:pPr>
        <w:pStyle w:val="Titre2"/>
        <w:spacing w:before="92"/>
        <w:ind w:left="212" w:firstLine="0"/>
        <w:rPr>
          <w:lang w:val="fr-FR"/>
        </w:rPr>
      </w:pPr>
      <w:r w:rsidRPr="0029256B">
        <w:rPr>
          <w:lang w:val="fr-FR"/>
        </w:rPr>
        <w:t>Le d</w:t>
      </w:r>
      <w:r w:rsidR="00685B20" w:rsidRPr="0029256B">
        <w:rPr>
          <w:lang w:val="fr-FR"/>
        </w:rPr>
        <w:t xml:space="preserve">épôt du dossier complet de candidature </w:t>
      </w:r>
      <w:r w:rsidRPr="0029256B">
        <w:rPr>
          <w:lang w:val="fr-FR"/>
        </w:rPr>
        <w:t xml:space="preserve">s’effectue </w:t>
      </w:r>
      <w:r w:rsidR="00685B20" w:rsidRPr="0029256B">
        <w:rPr>
          <w:lang w:val="fr-FR"/>
        </w:rPr>
        <w:t xml:space="preserve">à la scolarité du </w:t>
      </w:r>
      <w:r w:rsidR="00685B20" w:rsidRPr="0029256B">
        <w:rPr>
          <w:color w:val="151515"/>
          <w:lang w:val="fr-FR"/>
        </w:rPr>
        <w:t xml:space="preserve">3ème </w:t>
      </w:r>
      <w:r w:rsidRPr="0029256B">
        <w:rPr>
          <w:lang w:val="fr-FR"/>
        </w:rPr>
        <w:t>cycle</w:t>
      </w:r>
      <w:r w:rsidR="007A0B11">
        <w:rPr>
          <w:lang w:val="fr-FR"/>
        </w:rPr>
        <w:t xml:space="preserve"> Scinces_HDR</w:t>
      </w:r>
      <w:r w:rsidRPr="0029256B">
        <w:rPr>
          <w:lang w:val="fr-FR"/>
        </w:rPr>
        <w:t xml:space="preserve">.  </w:t>
      </w:r>
    </w:p>
    <w:p w14:paraId="63E4E0F5" w14:textId="51B89FE6" w:rsidR="00685B20" w:rsidRPr="0029256B" w:rsidRDefault="009772E8" w:rsidP="00685B20">
      <w:pPr>
        <w:pStyle w:val="Titre2"/>
        <w:spacing w:before="92"/>
        <w:ind w:left="212" w:firstLine="0"/>
        <w:rPr>
          <w:lang w:val="fr-FR"/>
        </w:rPr>
      </w:pPr>
      <w:r>
        <w:rPr>
          <w:lang w:val="fr-FR"/>
        </w:rPr>
        <w:t>Le dossier</w:t>
      </w:r>
      <w:r w:rsidR="005008B0" w:rsidRPr="0029256B">
        <w:rPr>
          <w:lang w:val="fr-FR"/>
        </w:rPr>
        <w:t xml:space="preserve"> com</w:t>
      </w:r>
      <w:r w:rsidR="00677D7F" w:rsidRPr="0029256B">
        <w:rPr>
          <w:lang w:val="fr-FR"/>
        </w:rPr>
        <w:t>prend :</w:t>
      </w:r>
    </w:p>
    <w:p w14:paraId="5E96F437" w14:textId="77777777" w:rsidR="00F1352F" w:rsidRPr="0029256B" w:rsidRDefault="00F1352F">
      <w:pPr>
        <w:pStyle w:val="Corpsdetexte"/>
        <w:spacing w:before="2"/>
        <w:rPr>
          <w:sz w:val="16"/>
          <w:lang w:val="fr-FR"/>
        </w:rPr>
      </w:pPr>
    </w:p>
    <w:p w14:paraId="6023BA52" w14:textId="77777777" w:rsidR="00F1352F" w:rsidRPr="0029256B" w:rsidRDefault="00F1352F">
      <w:pPr>
        <w:pStyle w:val="Corpsdetexte"/>
        <w:spacing w:before="7"/>
        <w:rPr>
          <w:lang w:val="fr-FR"/>
        </w:rPr>
      </w:pPr>
    </w:p>
    <w:p w14:paraId="55AFBB8C" w14:textId="77777777" w:rsidR="00F1352F" w:rsidRPr="009772E8" w:rsidRDefault="00CD0FC7">
      <w:pPr>
        <w:pStyle w:val="Paragraphedeliste"/>
        <w:numPr>
          <w:ilvl w:val="2"/>
          <w:numId w:val="1"/>
        </w:numPr>
        <w:tabs>
          <w:tab w:val="left" w:pos="2199"/>
          <w:tab w:val="left" w:pos="2200"/>
        </w:tabs>
        <w:spacing w:line="252" w:lineRule="auto"/>
        <w:ind w:right="211"/>
        <w:rPr>
          <w:rFonts w:ascii="Symbol" w:hAnsi="Symbol"/>
          <w:lang w:val="fr-FR"/>
        </w:rPr>
      </w:pPr>
      <w:r w:rsidRPr="009772E8">
        <w:rPr>
          <w:lang w:val="fr-FR"/>
        </w:rPr>
        <w:t>une</w:t>
      </w:r>
      <w:r w:rsidR="002E4301" w:rsidRPr="009772E8">
        <w:rPr>
          <w:lang w:val="fr-FR"/>
        </w:rPr>
        <w:t xml:space="preserve"> proposition de 3 noms de rapporteurs (qui n'ont pas publié avec le candidat)</w:t>
      </w:r>
      <w:r w:rsidR="00677D7F" w:rsidRPr="009772E8">
        <w:rPr>
          <w:lang w:val="fr-FR"/>
        </w:rPr>
        <w:t xml:space="preserve"> si le candidat est présenté par un parrain ou directeur de recherche</w:t>
      </w:r>
      <w:r w:rsidR="002E4301" w:rsidRPr="009772E8">
        <w:rPr>
          <w:lang w:val="fr-FR"/>
        </w:rPr>
        <w:t xml:space="preserve"> </w:t>
      </w:r>
    </w:p>
    <w:p w14:paraId="51BAC8F1" w14:textId="77777777" w:rsidR="00CD0FC7" w:rsidRPr="009772E8" w:rsidRDefault="00CD0FC7" w:rsidP="007A6530">
      <w:pPr>
        <w:tabs>
          <w:tab w:val="left" w:pos="2199"/>
          <w:tab w:val="left" w:pos="2200"/>
        </w:tabs>
        <w:spacing w:line="252" w:lineRule="auto"/>
        <w:ind w:left="1772" w:right="211"/>
        <w:rPr>
          <w:rFonts w:ascii="Symbol" w:hAnsi="Symbol"/>
          <w:lang w:val="fr-FR"/>
        </w:rPr>
      </w:pPr>
    </w:p>
    <w:p w14:paraId="05BBB2A6" w14:textId="77777777" w:rsidR="00CD0FC7" w:rsidRPr="009772E8" w:rsidRDefault="00CD0FC7">
      <w:pPr>
        <w:pStyle w:val="Paragraphedeliste"/>
        <w:numPr>
          <w:ilvl w:val="2"/>
          <w:numId w:val="1"/>
        </w:numPr>
        <w:tabs>
          <w:tab w:val="left" w:pos="2199"/>
          <w:tab w:val="left" w:pos="2200"/>
        </w:tabs>
        <w:spacing w:line="252" w:lineRule="auto"/>
        <w:ind w:right="211"/>
        <w:rPr>
          <w:rFonts w:ascii="Symbol" w:hAnsi="Symbol"/>
          <w:lang w:val="fr-FR"/>
        </w:rPr>
      </w:pPr>
      <w:r w:rsidRPr="009772E8">
        <w:rPr>
          <w:lang w:val="fr-FR"/>
        </w:rPr>
        <w:t>un curriculum vitae</w:t>
      </w:r>
    </w:p>
    <w:p w14:paraId="429833B8" w14:textId="77777777" w:rsidR="009772E8" w:rsidRPr="009772E8" w:rsidRDefault="009772E8" w:rsidP="009772E8">
      <w:pPr>
        <w:pStyle w:val="Paragraphedeliste"/>
        <w:rPr>
          <w:rFonts w:ascii="Symbol" w:hAnsi="Symbol"/>
          <w:lang w:val="fr-FR"/>
        </w:rPr>
      </w:pPr>
    </w:p>
    <w:p w14:paraId="6F1DD44A" w14:textId="1383CA75" w:rsidR="00680303" w:rsidRPr="009772E8" w:rsidRDefault="00CD0FC7" w:rsidP="009772E8">
      <w:pPr>
        <w:pStyle w:val="Paragraphedeliste"/>
        <w:numPr>
          <w:ilvl w:val="2"/>
          <w:numId w:val="1"/>
        </w:numPr>
        <w:tabs>
          <w:tab w:val="left" w:pos="2199"/>
          <w:tab w:val="left" w:pos="2200"/>
        </w:tabs>
        <w:spacing w:line="252" w:lineRule="auto"/>
        <w:ind w:right="211"/>
        <w:jc w:val="both"/>
        <w:rPr>
          <w:rFonts w:ascii="Symbol" w:hAnsi="Symbol"/>
          <w:lang w:val="fr-FR"/>
        </w:rPr>
      </w:pPr>
      <w:r w:rsidRPr="009772E8">
        <w:rPr>
          <w:lang w:val="fr-FR"/>
        </w:rPr>
        <w:t>l’</w:t>
      </w:r>
      <w:r w:rsidR="002E4301" w:rsidRPr="009772E8">
        <w:rPr>
          <w:lang w:val="fr-FR"/>
        </w:rPr>
        <w:t xml:space="preserve">exemplaire </w:t>
      </w:r>
      <w:r w:rsidR="00680303" w:rsidRPr="009772E8">
        <w:rPr>
          <w:lang w:val="fr-FR"/>
        </w:rPr>
        <w:t xml:space="preserve">électronique </w:t>
      </w:r>
      <w:r w:rsidR="002E4301" w:rsidRPr="009772E8">
        <w:rPr>
          <w:lang w:val="fr-FR"/>
        </w:rPr>
        <w:t xml:space="preserve">du manuscrit HDR à </w:t>
      </w:r>
      <w:r w:rsidR="00677D7F" w:rsidRPr="009772E8">
        <w:rPr>
          <w:lang w:val="fr-FR"/>
        </w:rPr>
        <w:t xml:space="preserve">destination de la Commission incluant </w:t>
      </w:r>
      <w:r w:rsidR="002E4301" w:rsidRPr="009772E8">
        <w:rPr>
          <w:lang w:val="fr-FR"/>
        </w:rPr>
        <w:t>le dossier scientifique et le projet de recherche du</w:t>
      </w:r>
      <w:r w:rsidR="002E4301" w:rsidRPr="009772E8">
        <w:rPr>
          <w:spacing w:val="-10"/>
          <w:lang w:val="fr-FR"/>
        </w:rPr>
        <w:t xml:space="preserve"> </w:t>
      </w:r>
      <w:r w:rsidR="002E4301" w:rsidRPr="009772E8">
        <w:rPr>
          <w:lang w:val="fr-FR"/>
        </w:rPr>
        <w:t>candidat,</w:t>
      </w:r>
      <w:r w:rsidR="00680303" w:rsidRPr="009772E8">
        <w:rPr>
          <w:lang w:val="fr-FR"/>
        </w:rPr>
        <w:t xml:space="preserve"> </w:t>
      </w:r>
    </w:p>
    <w:p w14:paraId="719AE13E" w14:textId="5E02199C" w:rsidR="00680303" w:rsidRPr="009772E8" w:rsidRDefault="009772E8" w:rsidP="009772E8">
      <w:pPr>
        <w:tabs>
          <w:tab w:val="left" w:pos="2199"/>
          <w:tab w:val="left" w:pos="2200"/>
        </w:tabs>
        <w:spacing w:line="254" w:lineRule="auto"/>
        <w:ind w:left="2160" w:right="212"/>
        <w:jc w:val="both"/>
        <w:rPr>
          <w:rFonts w:ascii="Symbol" w:hAnsi="Symbol"/>
          <w:lang w:val="fr-FR"/>
        </w:rPr>
      </w:pPr>
      <w:r w:rsidRPr="009772E8">
        <w:rPr>
          <w:lang w:val="fr-FR"/>
        </w:rPr>
        <w:tab/>
      </w:r>
      <w:r w:rsidR="00680303" w:rsidRPr="009772E8">
        <w:rPr>
          <w:lang w:val="fr-FR"/>
        </w:rPr>
        <w:t xml:space="preserve">Le rapporteur de la candidature veillera à la </w:t>
      </w:r>
      <w:r w:rsidRPr="009772E8">
        <w:rPr>
          <w:lang w:val="fr-FR"/>
        </w:rPr>
        <w:t xml:space="preserve">longueur </w:t>
      </w:r>
      <w:r w:rsidR="00680303" w:rsidRPr="009772E8">
        <w:rPr>
          <w:lang w:val="fr-FR"/>
        </w:rPr>
        <w:t>du document et en particulier celle du pro</w:t>
      </w:r>
      <w:r w:rsidR="004D544C">
        <w:rPr>
          <w:lang w:val="fr-FR"/>
        </w:rPr>
        <w:t xml:space="preserve">jet (perspectives) et sa portée, </w:t>
      </w:r>
      <w:r w:rsidR="00680303" w:rsidRPr="009772E8">
        <w:rPr>
          <w:lang w:val="fr-FR"/>
        </w:rPr>
        <w:t xml:space="preserve">incluant le CV. </w:t>
      </w:r>
    </w:p>
    <w:p w14:paraId="5DBFFF68" w14:textId="3400A811" w:rsidR="00677D7F" w:rsidRPr="009772E8" w:rsidRDefault="00CA3680" w:rsidP="00CD0FC7">
      <w:pPr>
        <w:pStyle w:val="Paragraphedeliste"/>
        <w:numPr>
          <w:ilvl w:val="2"/>
          <w:numId w:val="1"/>
        </w:numPr>
        <w:spacing w:before="225" w:line="249" w:lineRule="auto"/>
        <w:ind w:right="211"/>
        <w:jc w:val="both"/>
        <w:rPr>
          <w:rFonts w:ascii="Symbol" w:hAnsi="Symbol"/>
          <w:lang w:val="fr-FR"/>
        </w:rPr>
      </w:pPr>
      <w:r w:rsidRPr="009772E8">
        <w:rPr>
          <w:lang w:val="fr-FR"/>
        </w:rPr>
        <w:t>une liste des produit</w:t>
      </w:r>
      <w:r w:rsidR="009772E8" w:rsidRPr="009772E8">
        <w:rPr>
          <w:lang w:val="fr-FR"/>
        </w:rPr>
        <w:t>s</w:t>
      </w:r>
      <w:r w:rsidRPr="009772E8">
        <w:rPr>
          <w:lang w:val="fr-FR"/>
        </w:rPr>
        <w:t xml:space="preserve"> de la recherche : brevets, </w:t>
      </w:r>
      <w:r w:rsidR="002E4301" w:rsidRPr="009772E8">
        <w:rPr>
          <w:lang w:val="fr-FR"/>
        </w:rPr>
        <w:t xml:space="preserve">travaux et publications faisant apparaître d'une manière distincte les articles et notes publiées dans des revues à comité de lecture, les contributions orales ou affichées </w:t>
      </w:r>
      <w:r w:rsidR="002E4301" w:rsidRPr="009772E8">
        <w:rPr>
          <w:sz w:val="23"/>
          <w:lang w:val="fr-FR"/>
        </w:rPr>
        <w:t xml:space="preserve">à </w:t>
      </w:r>
      <w:r w:rsidR="002E4301" w:rsidRPr="009772E8">
        <w:rPr>
          <w:lang w:val="fr-FR"/>
        </w:rPr>
        <w:t xml:space="preserve">des congrès ayant donné lieu à des actes en précisant s'il s'agit de conférences sur invitation ou d'une présentation choisie par un comité de </w:t>
      </w:r>
      <w:r w:rsidR="00677D7F" w:rsidRPr="009772E8">
        <w:rPr>
          <w:lang w:val="fr-FR"/>
        </w:rPr>
        <w:t>sé</w:t>
      </w:r>
      <w:r w:rsidR="00CD0FC7" w:rsidRPr="009772E8">
        <w:rPr>
          <w:lang w:val="fr-FR"/>
        </w:rPr>
        <w:t xml:space="preserve">lection </w:t>
      </w:r>
    </w:p>
    <w:p w14:paraId="29B62A99" w14:textId="470B0017" w:rsidR="00CA3680" w:rsidRPr="009772E8" w:rsidRDefault="00CA3680" w:rsidP="00CA3680">
      <w:pPr>
        <w:pStyle w:val="Paragraphedeliste"/>
        <w:numPr>
          <w:ilvl w:val="3"/>
          <w:numId w:val="1"/>
        </w:numPr>
        <w:spacing w:before="225" w:line="249" w:lineRule="auto"/>
        <w:ind w:right="211"/>
        <w:jc w:val="both"/>
        <w:rPr>
          <w:rFonts w:ascii="Symbol" w:hAnsi="Symbol"/>
          <w:lang w:val="fr-FR"/>
        </w:rPr>
      </w:pPr>
      <w:r w:rsidRPr="009772E8">
        <w:rPr>
          <w:lang w:val="fr-FR"/>
        </w:rPr>
        <w:t>publication</w:t>
      </w:r>
      <w:r w:rsidR="00AA018A">
        <w:rPr>
          <w:lang w:val="fr-FR"/>
        </w:rPr>
        <w:t>s</w:t>
      </w:r>
      <w:r w:rsidRPr="009772E8">
        <w:rPr>
          <w:lang w:val="fr-FR"/>
        </w:rPr>
        <w:t xml:space="preserve"> avec </w:t>
      </w:r>
      <w:r w:rsidR="009772E8">
        <w:rPr>
          <w:lang w:val="fr-FR"/>
        </w:rPr>
        <w:t xml:space="preserve">les </w:t>
      </w:r>
      <w:r w:rsidRPr="009772E8">
        <w:rPr>
          <w:lang w:val="fr-FR"/>
        </w:rPr>
        <w:t xml:space="preserve">doctorants encadrés </w:t>
      </w:r>
    </w:p>
    <w:p w14:paraId="4C8D060D" w14:textId="70777B3B" w:rsidR="00CD0FC7" w:rsidRPr="009772E8" w:rsidRDefault="0029256B" w:rsidP="00CA3680">
      <w:pPr>
        <w:pStyle w:val="Paragraphedeliste"/>
        <w:numPr>
          <w:ilvl w:val="3"/>
          <w:numId w:val="1"/>
        </w:numPr>
        <w:spacing w:before="225" w:line="249" w:lineRule="auto"/>
        <w:ind w:right="211"/>
        <w:jc w:val="both"/>
        <w:rPr>
          <w:rFonts w:ascii="Symbol" w:hAnsi="Symbol"/>
          <w:lang w:val="fr-FR"/>
        </w:rPr>
      </w:pPr>
      <w:r w:rsidRPr="009772E8">
        <w:rPr>
          <w:lang w:val="fr-FR"/>
        </w:rPr>
        <w:t>indiquer dans la liste l</w:t>
      </w:r>
      <w:r w:rsidR="002E4301" w:rsidRPr="009772E8">
        <w:rPr>
          <w:lang w:val="fr-FR"/>
        </w:rPr>
        <w:t>es 5 publications jugées</w:t>
      </w:r>
      <w:r w:rsidR="002E4301" w:rsidRPr="009772E8">
        <w:rPr>
          <w:spacing w:val="-8"/>
          <w:lang w:val="fr-FR"/>
        </w:rPr>
        <w:t xml:space="preserve"> </w:t>
      </w:r>
      <w:r w:rsidRPr="009772E8">
        <w:rPr>
          <w:lang w:val="fr-FR"/>
        </w:rPr>
        <w:t xml:space="preserve">essentielles et leur référencement </w:t>
      </w:r>
      <w:r w:rsidR="00CA3680" w:rsidRPr="009772E8">
        <w:rPr>
          <w:lang w:val="fr-FR"/>
        </w:rPr>
        <w:t xml:space="preserve"> (DOI, lien ...)</w:t>
      </w:r>
    </w:p>
    <w:p w14:paraId="592DEBBA" w14:textId="77777777" w:rsidR="00F1352F" w:rsidRPr="009772E8" w:rsidRDefault="002E4301">
      <w:pPr>
        <w:pStyle w:val="Paragraphedeliste"/>
        <w:numPr>
          <w:ilvl w:val="2"/>
          <w:numId w:val="1"/>
        </w:numPr>
        <w:tabs>
          <w:tab w:val="left" w:pos="2199"/>
          <w:tab w:val="left" w:pos="2200"/>
        </w:tabs>
        <w:spacing w:before="223"/>
        <w:rPr>
          <w:rFonts w:ascii="Symbol" w:hAnsi="Symbol"/>
          <w:lang w:val="fr-FR"/>
        </w:rPr>
      </w:pPr>
      <w:r w:rsidRPr="009772E8">
        <w:rPr>
          <w:lang w:val="fr-FR"/>
        </w:rPr>
        <w:t>une photocopie du diplôme de</w:t>
      </w:r>
      <w:r w:rsidRPr="009772E8">
        <w:rPr>
          <w:spacing w:val="-5"/>
          <w:lang w:val="fr-FR"/>
        </w:rPr>
        <w:t xml:space="preserve"> </w:t>
      </w:r>
      <w:r w:rsidRPr="009772E8">
        <w:rPr>
          <w:lang w:val="fr-FR"/>
        </w:rPr>
        <w:t>doctorat,</w:t>
      </w:r>
    </w:p>
    <w:p w14:paraId="51B91197" w14:textId="77777777" w:rsidR="00F1352F" w:rsidRPr="0029256B" w:rsidRDefault="002E4301">
      <w:pPr>
        <w:pStyle w:val="Paragraphedeliste"/>
        <w:numPr>
          <w:ilvl w:val="2"/>
          <w:numId w:val="1"/>
        </w:numPr>
        <w:tabs>
          <w:tab w:val="left" w:pos="2199"/>
          <w:tab w:val="left" w:pos="2200"/>
        </w:tabs>
        <w:spacing w:before="205"/>
        <w:rPr>
          <w:rFonts w:ascii="Symbol" w:hAnsi="Symbol"/>
          <w:lang w:val="fr-FR"/>
        </w:rPr>
      </w:pPr>
      <w:r w:rsidRPr="0029256B">
        <w:rPr>
          <w:color w:val="0B0B0B"/>
          <w:w w:val="105"/>
          <w:lang w:val="fr-FR"/>
        </w:rPr>
        <w:t xml:space="preserve">une </w:t>
      </w:r>
      <w:r w:rsidRPr="0029256B">
        <w:rPr>
          <w:color w:val="202020"/>
          <w:w w:val="105"/>
          <w:lang w:val="fr-FR"/>
        </w:rPr>
        <w:t xml:space="preserve">attestation sur </w:t>
      </w:r>
      <w:r w:rsidRPr="0029256B">
        <w:rPr>
          <w:color w:val="0B0B0B"/>
          <w:w w:val="105"/>
          <w:lang w:val="fr-FR"/>
        </w:rPr>
        <w:t>l'honneur de non double</w:t>
      </w:r>
      <w:r w:rsidRPr="0029256B">
        <w:rPr>
          <w:color w:val="0B0B0B"/>
          <w:spacing w:val="6"/>
          <w:w w:val="105"/>
          <w:lang w:val="fr-FR"/>
        </w:rPr>
        <w:t xml:space="preserve"> </w:t>
      </w:r>
      <w:r w:rsidRPr="0029256B">
        <w:rPr>
          <w:color w:val="0B0B0B"/>
          <w:w w:val="105"/>
          <w:lang w:val="fr-FR"/>
        </w:rPr>
        <w:t>inscription</w:t>
      </w:r>
    </w:p>
    <w:p w14:paraId="43E4B196" w14:textId="77777777" w:rsidR="00F1352F" w:rsidRPr="0029256B" w:rsidRDefault="00F1352F">
      <w:pPr>
        <w:rPr>
          <w:rFonts w:ascii="Symbol" w:hAnsi="Symbol"/>
          <w:lang w:val="fr-FR"/>
        </w:rPr>
      </w:pPr>
    </w:p>
    <w:p w14:paraId="377D9844" w14:textId="77777777" w:rsidR="00F1352F" w:rsidRPr="0029256B" w:rsidRDefault="00F1352F">
      <w:pPr>
        <w:pStyle w:val="Corpsdetexte"/>
        <w:spacing w:before="4"/>
        <w:rPr>
          <w:sz w:val="22"/>
          <w:lang w:val="fr-FR"/>
        </w:rPr>
      </w:pPr>
    </w:p>
    <w:p w14:paraId="68473B32" w14:textId="77777777" w:rsidR="00F1352F" w:rsidRPr="0029256B" w:rsidRDefault="002E4301">
      <w:pPr>
        <w:spacing w:line="249" w:lineRule="auto"/>
        <w:ind w:left="210" w:right="213" w:firstLine="14"/>
        <w:jc w:val="both"/>
        <w:rPr>
          <w:i/>
          <w:lang w:val="fr-FR"/>
        </w:rPr>
      </w:pPr>
      <w:r w:rsidRPr="0029256B">
        <w:rPr>
          <w:b/>
          <w:color w:val="0B0B0B"/>
          <w:sz w:val="21"/>
          <w:u w:val="single" w:color="0B0B0B"/>
          <w:lang w:val="fr-FR"/>
        </w:rPr>
        <w:t>Précision importante</w:t>
      </w:r>
      <w:r w:rsidRPr="0029256B">
        <w:rPr>
          <w:b/>
          <w:color w:val="0B0B0B"/>
          <w:sz w:val="21"/>
          <w:lang w:val="fr-FR"/>
        </w:rPr>
        <w:t xml:space="preserve"> : </w:t>
      </w:r>
      <w:r w:rsidRPr="0029256B">
        <w:rPr>
          <w:i/>
          <w:color w:val="0B0B0B"/>
          <w:lang w:val="fr-FR"/>
        </w:rPr>
        <w:t xml:space="preserve">un </w:t>
      </w:r>
      <w:r w:rsidRPr="0029256B">
        <w:rPr>
          <w:i/>
          <w:color w:val="0B0B0B"/>
          <w:spacing w:val="-3"/>
          <w:lang w:val="fr-FR"/>
        </w:rPr>
        <w:t>dél</w:t>
      </w:r>
      <w:r w:rsidRPr="0029256B">
        <w:rPr>
          <w:i/>
          <w:color w:val="333333"/>
          <w:spacing w:val="-3"/>
          <w:lang w:val="fr-FR"/>
        </w:rPr>
        <w:t>a</w:t>
      </w:r>
      <w:r w:rsidRPr="0029256B">
        <w:rPr>
          <w:i/>
          <w:color w:val="0B0B0B"/>
          <w:spacing w:val="-3"/>
          <w:lang w:val="fr-FR"/>
        </w:rPr>
        <w:t xml:space="preserve">i </w:t>
      </w:r>
      <w:r w:rsidRPr="0029256B">
        <w:rPr>
          <w:i/>
          <w:color w:val="0B0B0B"/>
          <w:lang w:val="fr-FR"/>
        </w:rPr>
        <w:t xml:space="preserve">incompressible de </w:t>
      </w:r>
      <w:r w:rsidRPr="0029256B">
        <w:rPr>
          <w:i/>
          <w:color w:val="202020"/>
          <w:lang w:val="fr-FR"/>
        </w:rPr>
        <w:t xml:space="preserve">2 </w:t>
      </w:r>
      <w:r w:rsidRPr="0029256B">
        <w:rPr>
          <w:i/>
          <w:color w:val="0B0B0B"/>
          <w:lang w:val="fr-FR"/>
        </w:rPr>
        <w:t xml:space="preserve">mois est nécessaire pour l'examen du dossier, en </w:t>
      </w:r>
      <w:r w:rsidRPr="0029256B">
        <w:rPr>
          <w:i/>
          <w:color w:val="202020"/>
          <w:lang w:val="fr-FR"/>
        </w:rPr>
        <w:t xml:space="preserve">particulier </w:t>
      </w:r>
      <w:r w:rsidRPr="0029256B">
        <w:rPr>
          <w:i/>
          <w:color w:val="0B0B0B"/>
          <w:lang w:val="fr-FR"/>
        </w:rPr>
        <w:t xml:space="preserve">par les rapporteurs. </w:t>
      </w:r>
      <w:r w:rsidRPr="0029256B">
        <w:rPr>
          <w:i/>
          <w:color w:val="202020"/>
          <w:lang w:val="fr-FR"/>
        </w:rPr>
        <w:t xml:space="preserve">En conséquence, </w:t>
      </w:r>
      <w:r w:rsidRPr="0029256B">
        <w:rPr>
          <w:i/>
          <w:color w:val="0B0B0B"/>
          <w:lang w:val="fr-FR"/>
        </w:rPr>
        <w:t xml:space="preserve">les 2 </w:t>
      </w:r>
      <w:r w:rsidRPr="0029256B">
        <w:rPr>
          <w:i/>
          <w:color w:val="202020"/>
          <w:lang w:val="fr-FR"/>
        </w:rPr>
        <w:t xml:space="preserve">examens </w:t>
      </w:r>
      <w:r w:rsidRPr="0029256B">
        <w:rPr>
          <w:i/>
          <w:color w:val="0B0B0B"/>
          <w:lang w:val="fr-FR"/>
        </w:rPr>
        <w:t xml:space="preserve">par la </w:t>
      </w:r>
      <w:r w:rsidRPr="0029256B">
        <w:rPr>
          <w:i/>
          <w:color w:val="202020"/>
          <w:lang w:val="fr-FR"/>
        </w:rPr>
        <w:t xml:space="preserve">commission </w:t>
      </w:r>
      <w:r w:rsidRPr="0029256B">
        <w:rPr>
          <w:i/>
          <w:color w:val="0B0B0B"/>
          <w:lang w:val="fr-FR"/>
        </w:rPr>
        <w:t xml:space="preserve">des Habilitations ne </w:t>
      </w:r>
      <w:r w:rsidRPr="0029256B">
        <w:rPr>
          <w:i/>
          <w:color w:val="202020"/>
          <w:lang w:val="fr-FR"/>
        </w:rPr>
        <w:t xml:space="preserve">peuvent avoir </w:t>
      </w:r>
      <w:r w:rsidRPr="0029256B">
        <w:rPr>
          <w:i/>
          <w:color w:val="0B0B0B"/>
          <w:lang w:val="fr-FR"/>
        </w:rPr>
        <w:t xml:space="preserve">lieu lors de 2 </w:t>
      </w:r>
      <w:r w:rsidRPr="0029256B">
        <w:rPr>
          <w:i/>
          <w:color w:val="333333"/>
          <w:lang w:val="fr-FR"/>
        </w:rPr>
        <w:t>se</w:t>
      </w:r>
      <w:r w:rsidRPr="0029256B">
        <w:rPr>
          <w:i/>
          <w:color w:val="0B0B0B"/>
          <w:lang w:val="fr-FR"/>
        </w:rPr>
        <w:t>ssions</w:t>
      </w:r>
      <w:r w:rsidRPr="0029256B">
        <w:rPr>
          <w:i/>
          <w:color w:val="0B0B0B"/>
          <w:spacing w:val="-15"/>
          <w:lang w:val="fr-FR"/>
        </w:rPr>
        <w:t xml:space="preserve"> </w:t>
      </w:r>
      <w:r w:rsidRPr="0029256B">
        <w:rPr>
          <w:i/>
          <w:color w:val="0B0B0B"/>
          <w:lang w:val="fr-FR"/>
        </w:rPr>
        <w:t>consécutives.</w:t>
      </w:r>
    </w:p>
    <w:p w14:paraId="0FB6ECD8" w14:textId="77777777" w:rsidR="00F1352F" w:rsidRPr="0029256B" w:rsidRDefault="00F1352F">
      <w:pPr>
        <w:pStyle w:val="Corpsdetexte"/>
        <w:spacing w:before="9"/>
        <w:rPr>
          <w:i/>
          <w:sz w:val="22"/>
          <w:lang w:val="fr-FR"/>
        </w:rPr>
      </w:pPr>
    </w:p>
    <w:p w14:paraId="77A8E1B9" w14:textId="77777777" w:rsidR="00F1352F" w:rsidRPr="0029256B" w:rsidRDefault="002E4301">
      <w:pPr>
        <w:pStyle w:val="Corpsdetexte"/>
        <w:ind w:left="210"/>
        <w:rPr>
          <w:lang w:val="fr-FR"/>
        </w:rPr>
      </w:pPr>
      <w:r w:rsidRPr="0029256B">
        <w:rPr>
          <w:color w:val="0B0B0B"/>
          <w:w w:val="105"/>
          <w:lang w:val="fr-FR"/>
        </w:rPr>
        <w:t xml:space="preserve">La Commission se réunit une fois par mois en fonction d'un calendrier fixé six mois </w:t>
      </w:r>
      <w:r w:rsidRPr="0029256B">
        <w:rPr>
          <w:color w:val="0B0B0B"/>
          <w:w w:val="105"/>
          <w:sz w:val="22"/>
          <w:lang w:val="fr-FR"/>
        </w:rPr>
        <w:t xml:space="preserve">à </w:t>
      </w:r>
      <w:r w:rsidRPr="0029256B">
        <w:rPr>
          <w:color w:val="0B0B0B"/>
          <w:w w:val="105"/>
          <w:lang w:val="fr-FR"/>
        </w:rPr>
        <w:t>l'avance.</w:t>
      </w:r>
    </w:p>
    <w:p w14:paraId="24E86C72" w14:textId="77777777" w:rsidR="00F1352F" w:rsidRPr="0029256B" w:rsidRDefault="00F1352F">
      <w:pPr>
        <w:pStyle w:val="Corpsdetexte"/>
        <w:spacing w:before="6"/>
        <w:rPr>
          <w:sz w:val="23"/>
          <w:lang w:val="fr-FR"/>
        </w:rPr>
      </w:pPr>
    </w:p>
    <w:p w14:paraId="03951D2C" w14:textId="77777777" w:rsidR="00F1352F" w:rsidRPr="0029256B" w:rsidRDefault="002E4301">
      <w:pPr>
        <w:pStyle w:val="Corpsdetexte"/>
        <w:spacing w:line="259" w:lineRule="auto"/>
        <w:ind w:left="210" w:right="218" w:firstLine="2"/>
        <w:jc w:val="both"/>
        <w:rPr>
          <w:lang w:val="fr-FR"/>
        </w:rPr>
      </w:pPr>
      <w:r w:rsidRPr="0029256B">
        <w:rPr>
          <w:color w:val="0B0B0B"/>
          <w:w w:val="105"/>
          <w:lang w:val="fr-FR"/>
        </w:rPr>
        <w:t xml:space="preserve">La soutenance de l'Habilitation </w:t>
      </w:r>
      <w:r w:rsidRPr="0029256B">
        <w:rPr>
          <w:color w:val="0B0B0B"/>
          <w:w w:val="105"/>
          <w:sz w:val="22"/>
          <w:lang w:val="fr-FR"/>
        </w:rPr>
        <w:t xml:space="preserve">à </w:t>
      </w:r>
      <w:r w:rsidRPr="0029256B">
        <w:rPr>
          <w:color w:val="0B0B0B"/>
          <w:w w:val="105"/>
          <w:lang w:val="fr-FR"/>
        </w:rPr>
        <w:t>diriger des Recherches se tiendra devant un jury constitué d'un minimum de cinq membres (tous habilités, titulaires d'une HDR ou Doctorat d'Etat) et comprenant :</w:t>
      </w:r>
    </w:p>
    <w:p w14:paraId="0A8CC69A" w14:textId="77777777" w:rsidR="00F1352F" w:rsidRPr="0029256B" w:rsidRDefault="00F1352F">
      <w:pPr>
        <w:pStyle w:val="Corpsdetexte"/>
        <w:rPr>
          <w:sz w:val="22"/>
          <w:lang w:val="fr-FR"/>
        </w:rPr>
      </w:pPr>
    </w:p>
    <w:p w14:paraId="55ABBC77" w14:textId="77777777" w:rsidR="00F1352F" w:rsidRPr="0029256B" w:rsidRDefault="00F1352F">
      <w:pPr>
        <w:pStyle w:val="Corpsdetexte"/>
        <w:spacing w:before="10"/>
        <w:rPr>
          <w:sz w:val="22"/>
          <w:lang w:val="fr-FR"/>
        </w:rPr>
      </w:pPr>
    </w:p>
    <w:p w14:paraId="3869F5C0" w14:textId="77777777" w:rsidR="00F1352F" w:rsidRPr="0029256B" w:rsidRDefault="002E4301">
      <w:pPr>
        <w:pStyle w:val="Paragraphedeliste"/>
        <w:numPr>
          <w:ilvl w:val="2"/>
          <w:numId w:val="1"/>
        </w:numPr>
        <w:tabs>
          <w:tab w:val="left" w:pos="2197"/>
          <w:tab w:val="left" w:pos="2198"/>
        </w:tabs>
        <w:ind w:left="2197" w:right="216" w:hanging="427"/>
        <w:rPr>
          <w:rFonts w:ascii="Symbol" w:hAnsi="Symbol"/>
          <w:color w:val="0B0B0B"/>
          <w:sz w:val="21"/>
          <w:lang w:val="fr-FR"/>
        </w:rPr>
      </w:pPr>
      <w:r w:rsidRPr="0029256B">
        <w:rPr>
          <w:color w:val="0B0B0B"/>
          <w:w w:val="105"/>
          <w:sz w:val="21"/>
          <w:lang w:val="fr-FR"/>
        </w:rPr>
        <w:t xml:space="preserve">la moitié au moins de professeurs ou assimilés extérieurs </w:t>
      </w:r>
      <w:r w:rsidRPr="0029256B">
        <w:rPr>
          <w:color w:val="0B0B0B"/>
          <w:w w:val="105"/>
          <w:lang w:val="fr-FR"/>
        </w:rPr>
        <w:t xml:space="preserve">à </w:t>
      </w:r>
      <w:r w:rsidRPr="0029256B">
        <w:rPr>
          <w:color w:val="0B0B0B"/>
          <w:w w:val="105"/>
          <w:sz w:val="21"/>
          <w:lang w:val="fr-FR"/>
        </w:rPr>
        <w:t xml:space="preserve">l'université </w:t>
      </w:r>
      <w:r w:rsidR="00452825" w:rsidRPr="0029256B">
        <w:rPr>
          <w:color w:val="0B0B0B"/>
          <w:w w:val="105"/>
          <w:sz w:val="21"/>
          <w:lang w:val="fr-FR"/>
        </w:rPr>
        <w:t xml:space="preserve">de </w:t>
      </w:r>
      <w:r w:rsidRPr="0029256B">
        <w:rPr>
          <w:color w:val="0B0B0B"/>
          <w:w w:val="105"/>
          <w:sz w:val="21"/>
          <w:lang w:val="fr-FR"/>
        </w:rPr>
        <w:t xml:space="preserve">Toulouse </w:t>
      </w:r>
    </w:p>
    <w:p w14:paraId="54059C64" w14:textId="77777777" w:rsidR="00F1352F" w:rsidRPr="0029256B" w:rsidRDefault="00F1352F">
      <w:pPr>
        <w:pStyle w:val="Corpsdetexte"/>
        <w:spacing w:before="3"/>
        <w:rPr>
          <w:sz w:val="18"/>
          <w:lang w:val="fr-FR"/>
        </w:rPr>
      </w:pPr>
    </w:p>
    <w:p w14:paraId="764D99C4" w14:textId="77777777" w:rsidR="00F1352F" w:rsidRPr="0029256B" w:rsidRDefault="002E4301">
      <w:pPr>
        <w:pStyle w:val="Paragraphedeliste"/>
        <w:numPr>
          <w:ilvl w:val="2"/>
          <w:numId w:val="1"/>
        </w:numPr>
        <w:tabs>
          <w:tab w:val="left" w:pos="2197"/>
          <w:tab w:val="left" w:pos="2198"/>
        </w:tabs>
        <w:ind w:left="2197" w:hanging="427"/>
        <w:rPr>
          <w:rFonts w:ascii="Symbol" w:hAnsi="Symbol"/>
          <w:color w:val="333333"/>
          <w:sz w:val="21"/>
          <w:lang w:val="fr-FR"/>
        </w:rPr>
      </w:pPr>
      <w:r w:rsidRPr="0029256B">
        <w:rPr>
          <w:color w:val="0B0B0B"/>
          <w:w w:val="105"/>
          <w:sz w:val="21"/>
          <w:lang w:val="fr-FR"/>
        </w:rPr>
        <w:t>au moins deux des rapporteurs</w:t>
      </w:r>
      <w:r w:rsidRPr="0029256B">
        <w:rPr>
          <w:color w:val="0B0B0B"/>
          <w:spacing w:val="45"/>
          <w:w w:val="105"/>
          <w:sz w:val="21"/>
          <w:lang w:val="fr-FR"/>
        </w:rPr>
        <w:t xml:space="preserve"> </w:t>
      </w:r>
      <w:r w:rsidRPr="0029256B">
        <w:rPr>
          <w:color w:val="0B0B0B"/>
          <w:w w:val="105"/>
          <w:sz w:val="21"/>
          <w:lang w:val="fr-FR"/>
        </w:rPr>
        <w:t>retenus</w:t>
      </w:r>
    </w:p>
    <w:p w14:paraId="1A10F48F" w14:textId="77777777" w:rsidR="00F1352F" w:rsidRPr="0029256B" w:rsidRDefault="002E4301">
      <w:pPr>
        <w:pStyle w:val="Paragraphedeliste"/>
        <w:numPr>
          <w:ilvl w:val="2"/>
          <w:numId w:val="1"/>
        </w:numPr>
        <w:tabs>
          <w:tab w:val="left" w:pos="2197"/>
          <w:tab w:val="left" w:pos="2198"/>
        </w:tabs>
        <w:spacing w:before="230"/>
        <w:ind w:left="2197" w:hanging="427"/>
        <w:rPr>
          <w:rFonts w:ascii="Symbol" w:hAnsi="Symbol"/>
          <w:color w:val="0B0B0B"/>
          <w:sz w:val="21"/>
          <w:lang w:val="fr-FR"/>
        </w:rPr>
      </w:pPr>
      <w:r w:rsidRPr="0029256B">
        <w:rPr>
          <w:color w:val="0B0B0B"/>
          <w:w w:val="105"/>
          <w:sz w:val="21"/>
          <w:lang w:val="fr-FR"/>
        </w:rPr>
        <w:t>le</w:t>
      </w:r>
      <w:r w:rsidR="00677D7F" w:rsidRPr="0029256B">
        <w:rPr>
          <w:color w:val="0B0B0B"/>
          <w:w w:val="105"/>
          <w:sz w:val="21"/>
          <w:lang w:val="fr-FR"/>
        </w:rPr>
        <w:t xml:space="preserve"> parrain ou</w:t>
      </w:r>
      <w:r w:rsidRPr="0029256B">
        <w:rPr>
          <w:color w:val="0B0B0B"/>
          <w:w w:val="105"/>
          <w:sz w:val="21"/>
          <w:lang w:val="fr-FR"/>
        </w:rPr>
        <w:t xml:space="preserve"> directeur </w:t>
      </w:r>
      <w:r w:rsidR="00677D7F" w:rsidRPr="0029256B">
        <w:rPr>
          <w:color w:val="0B0B0B"/>
          <w:w w:val="105"/>
          <w:sz w:val="21"/>
          <w:lang w:val="fr-FR"/>
        </w:rPr>
        <w:t>de recherche</w:t>
      </w:r>
      <w:r w:rsidRPr="0029256B">
        <w:rPr>
          <w:color w:val="0B0B0B"/>
          <w:w w:val="105"/>
          <w:sz w:val="21"/>
          <w:lang w:val="fr-FR"/>
        </w:rPr>
        <w:t xml:space="preserve"> (le cas</w:t>
      </w:r>
      <w:r w:rsidRPr="0029256B">
        <w:rPr>
          <w:color w:val="0B0B0B"/>
          <w:spacing w:val="38"/>
          <w:w w:val="105"/>
          <w:sz w:val="21"/>
          <w:lang w:val="fr-FR"/>
        </w:rPr>
        <w:t xml:space="preserve"> </w:t>
      </w:r>
      <w:r w:rsidRPr="0029256B">
        <w:rPr>
          <w:color w:val="202020"/>
          <w:w w:val="105"/>
          <w:sz w:val="21"/>
          <w:lang w:val="fr-FR"/>
        </w:rPr>
        <w:t>échéant)</w:t>
      </w:r>
    </w:p>
    <w:p w14:paraId="1782CB46" w14:textId="77777777" w:rsidR="00F1352F" w:rsidRPr="009772E8" w:rsidRDefault="002E4301">
      <w:pPr>
        <w:pStyle w:val="Paragraphedeliste"/>
        <w:numPr>
          <w:ilvl w:val="2"/>
          <w:numId w:val="1"/>
        </w:numPr>
        <w:tabs>
          <w:tab w:val="left" w:pos="2197"/>
          <w:tab w:val="left" w:pos="2198"/>
        </w:tabs>
        <w:spacing w:before="233"/>
        <w:ind w:left="2197" w:hanging="427"/>
        <w:rPr>
          <w:rFonts w:ascii="Symbol" w:hAnsi="Symbol"/>
          <w:color w:val="0B0B0B"/>
          <w:sz w:val="21"/>
          <w:lang w:val="fr-FR"/>
        </w:rPr>
      </w:pPr>
      <w:r w:rsidRPr="009772E8">
        <w:rPr>
          <w:color w:val="0B0B0B"/>
          <w:w w:val="105"/>
          <w:sz w:val="21"/>
          <w:lang w:val="fr-FR"/>
        </w:rPr>
        <w:t xml:space="preserve">un professeur ou assimilé de l'université </w:t>
      </w:r>
      <w:r w:rsidRPr="009772E8">
        <w:rPr>
          <w:color w:val="202020"/>
          <w:w w:val="105"/>
          <w:sz w:val="21"/>
          <w:lang w:val="fr-FR"/>
        </w:rPr>
        <w:t>Toulouse III - Paul</w:t>
      </w:r>
      <w:r w:rsidRPr="009772E8">
        <w:rPr>
          <w:color w:val="202020"/>
          <w:spacing w:val="-15"/>
          <w:w w:val="105"/>
          <w:sz w:val="21"/>
          <w:lang w:val="fr-FR"/>
        </w:rPr>
        <w:t xml:space="preserve"> </w:t>
      </w:r>
      <w:r w:rsidRPr="009772E8">
        <w:rPr>
          <w:color w:val="202020"/>
          <w:w w:val="105"/>
          <w:sz w:val="21"/>
          <w:lang w:val="fr-FR"/>
        </w:rPr>
        <w:t>Sabatier</w:t>
      </w:r>
    </w:p>
    <w:p w14:paraId="0FBCEE2F" w14:textId="77777777" w:rsidR="00F1352F" w:rsidRPr="009772E8" w:rsidRDefault="00F1352F">
      <w:pPr>
        <w:pStyle w:val="Corpsdetexte"/>
        <w:spacing w:before="5"/>
        <w:rPr>
          <w:lang w:val="fr-FR"/>
        </w:rPr>
      </w:pPr>
    </w:p>
    <w:p w14:paraId="5E0A4BED" w14:textId="198EB070" w:rsidR="00F1352F" w:rsidRPr="009772E8" w:rsidRDefault="0029256B">
      <w:pPr>
        <w:pStyle w:val="Paragraphedeliste"/>
        <w:numPr>
          <w:ilvl w:val="2"/>
          <w:numId w:val="1"/>
        </w:numPr>
        <w:tabs>
          <w:tab w:val="left" w:pos="2197"/>
          <w:tab w:val="left" w:pos="2198"/>
        </w:tabs>
        <w:ind w:left="2197" w:hanging="427"/>
        <w:rPr>
          <w:rFonts w:ascii="Symbol" w:hAnsi="Symbol"/>
          <w:color w:val="0B0B0B"/>
          <w:sz w:val="21"/>
          <w:lang w:val="fr-FR"/>
        </w:rPr>
      </w:pPr>
      <w:r w:rsidRPr="009772E8">
        <w:rPr>
          <w:color w:val="0B0B0B"/>
          <w:sz w:val="21"/>
          <w:lang w:val="fr-FR"/>
        </w:rPr>
        <w:t xml:space="preserve">une composition </w:t>
      </w:r>
      <w:r w:rsidR="009772E8">
        <w:rPr>
          <w:color w:val="0B0B0B"/>
          <w:sz w:val="21"/>
          <w:lang w:val="fr-FR"/>
        </w:rPr>
        <w:t>du jury</w:t>
      </w:r>
      <w:r w:rsidRPr="009772E8">
        <w:rPr>
          <w:color w:val="0B0B0B"/>
          <w:sz w:val="21"/>
          <w:lang w:val="fr-FR"/>
        </w:rPr>
        <w:t xml:space="preserve"> </w:t>
      </w:r>
      <w:r w:rsidR="00452825" w:rsidRPr="009772E8">
        <w:rPr>
          <w:color w:val="0B0B0B"/>
          <w:sz w:val="21"/>
          <w:lang w:val="fr-FR"/>
        </w:rPr>
        <w:t>respectant la mixité</w:t>
      </w:r>
    </w:p>
    <w:sectPr w:rsidR="00F1352F" w:rsidRPr="009772E8">
      <w:pgSz w:w="11900" w:h="16840"/>
      <w:pgMar w:top="1060" w:right="12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07F8"/>
    <w:multiLevelType w:val="hybridMultilevel"/>
    <w:tmpl w:val="4CD26678"/>
    <w:lvl w:ilvl="0" w:tplc="FFDA1A74">
      <w:numFmt w:val="bullet"/>
      <w:lvlText w:val=""/>
      <w:lvlJc w:val="left"/>
      <w:pPr>
        <w:ind w:left="937" w:hanging="360"/>
      </w:pPr>
      <w:rPr>
        <w:rFonts w:hint="default"/>
        <w:color w:val="0B0B0B"/>
        <w:w w:val="100"/>
        <w:u w:val="thick"/>
      </w:rPr>
    </w:lvl>
    <w:lvl w:ilvl="1" w:tplc="040C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">
    <w:nsid w:val="578855F0"/>
    <w:multiLevelType w:val="hybridMultilevel"/>
    <w:tmpl w:val="39F26D8A"/>
    <w:lvl w:ilvl="0" w:tplc="D72A1522">
      <w:start w:val="1"/>
      <w:numFmt w:val="upperLetter"/>
      <w:lvlText w:val="%1)"/>
      <w:lvlJc w:val="left"/>
      <w:pPr>
        <w:ind w:left="496" w:hanging="286"/>
        <w:jc w:val="left"/>
      </w:pPr>
      <w:rPr>
        <w:rFonts w:hint="default"/>
        <w:b/>
        <w:bCs/>
        <w:w w:val="104"/>
      </w:rPr>
    </w:lvl>
    <w:lvl w:ilvl="1" w:tplc="FFDA1A74">
      <w:numFmt w:val="bullet"/>
      <w:lvlText w:val=""/>
      <w:lvlJc w:val="left"/>
      <w:pPr>
        <w:ind w:left="1348" w:hanging="360"/>
      </w:pPr>
      <w:rPr>
        <w:rFonts w:hint="default"/>
        <w:w w:val="100"/>
      </w:rPr>
    </w:lvl>
    <w:lvl w:ilvl="2" w:tplc="26B0AE56">
      <w:numFmt w:val="bullet"/>
      <w:lvlText w:val=""/>
      <w:lvlJc w:val="left"/>
      <w:pPr>
        <w:ind w:left="2200" w:hanging="428"/>
      </w:pPr>
      <w:rPr>
        <w:rFonts w:hint="default"/>
        <w:w w:val="100"/>
      </w:rPr>
    </w:lvl>
    <w:lvl w:ilvl="3" w:tplc="A3269C7E">
      <w:numFmt w:val="bullet"/>
      <w:lvlText w:val="•"/>
      <w:lvlJc w:val="left"/>
      <w:pPr>
        <w:ind w:left="3112" w:hanging="428"/>
      </w:pPr>
      <w:rPr>
        <w:rFonts w:hint="default"/>
      </w:rPr>
    </w:lvl>
    <w:lvl w:ilvl="4" w:tplc="26865D5C">
      <w:numFmt w:val="bullet"/>
      <w:lvlText w:val="•"/>
      <w:lvlJc w:val="left"/>
      <w:pPr>
        <w:ind w:left="4025" w:hanging="428"/>
      </w:pPr>
      <w:rPr>
        <w:rFonts w:hint="default"/>
      </w:rPr>
    </w:lvl>
    <w:lvl w:ilvl="5" w:tplc="0FA81766">
      <w:numFmt w:val="bullet"/>
      <w:lvlText w:val="•"/>
      <w:lvlJc w:val="left"/>
      <w:pPr>
        <w:ind w:left="4937" w:hanging="428"/>
      </w:pPr>
      <w:rPr>
        <w:rFonts w:hint="default"/>
      </w:rPr>
    </w:lvl>
    <w:lvl w:ilvl="6" w:tplc="106A262A">
      <w:numFmt w:val="bullet"/>
      <w:lvlText w:val="•"/>
      <w:lvlJc w:val="left"/>
      <w:pPr>
        <w:ind w:left="5850" w:hanging="428"/>
      </w:pPr>
      <w:rPr>
        <w:rFonts w:hint="default"/>
      </w:rPr>
    </w:lvl>
    <w:lvl w:ilvl="7" w:tplc="84567AF6">
      <w:numFmt w:val="bullet"/>
      <w:lvlText w:val="•"/>
      <w:lvlJc w:val="left"/>
      <w:pPr>
        <w:ind w:left="6762" w:hanging="428"/>
      </w:pPr>
      <w:rPr>
        <w:rFonts w:hint="default"/>
      </w:rPr>
    </w:lvl>
    <w:lvl w:ilvl="8" w:tplc="D29A0E38">
      <w:numFmt w:val="bullet"/>
      <w:lvlText w:val="•"/>
      <w:lvlJc w:val="left"/>
      <w:pPr>
        <w:ind w:left="7675" w:hanging="42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2F"/>
    <w:rsid w:val="001E651A"/>
    <w:rsid w:val="0029256B"/>
    <w:rsid w:val="002953B3"/>
    <w:rsid w:val="002E4301"/>
    <w:rsid w:val="00442C80"/>
    <w:rsid w:val="00452825"/>
    <w:rsid w:val="00457E4B"/>
    <w:rsid w:val="004D544C"/>
    <w:rsid w:val="005008B0"/>
    <w:rsid w:val="00677D7F"/>
    <w:rsid w:val="00680303"/>
    <w:rsid w:val="00685B20"/>
    <w:rsid w:val="00767AD0"/>
    <w:rsid w:val="007A0B11"/>
    <w:rsid w:val="007A4B6E"/>
    <w:rsid w:val="007A6530"/>
    <w:rsid w:val="007E7E18"/>
    <w:rsid w:val="00875A4A"/>
    <w:rsid w:val="009772E8"/>
    <w:rsid w:val="00993322"/>
    <w:rsid w:val="00A23A3A"/>
    <w:rsid w:val="00A416AC"/>
    <w:rsid w:val="00A81AAD"/>
    <w:rsid w:val="00AA018A"/>
    <w:rsid w:val="00CA3680"/>
    <w:rsid w:val="00CD0FC7"/>
    <w:rsid w:val="00D50747"/>
    <w:rsid w:val="00F1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E4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90"/>
      <w:ind w:left="577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1"/>
    <w:qFormat/>
    <w:pPr>
      <w:ind w:left="2200" w:hanging="42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ind w:left="2200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507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747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77D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90"/>
      <w:ind w:left="577"/>
      <w:outlineLvl w:val="0"/>
    </w:pPr>
    <w:rPr>
      <w:b/>
      <w:bCs/>
      <w:sz w:val="24"/>
      <w:szCs w:val="24"/>
      <w:u w:val="single" w:color="000000"/>
    </w:rPr>
  </w:style>
  <w:style w:type="paragraph" w:styleId="Titre2">
    <w:name w:val="heading 2"/>
    <w:basedOn w:val="Normal"/>
    <w:uiPriority w:val="1"/>
    <w:qFormat/>
    <w:pPr>
      <w:ind w:left="2200" w:hanging="42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Paragraphedeliste">
    <w:name w:val="List Paragraph"/>
    <w:basedOn w:val="Normal"/>
    <w:uiPriority w:val="1"/>
    <w:qFormat/>
    <w:pPr>
      <w:ind w:left="2200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507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0747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77D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tlse3.f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univ-tlse3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iv-tlse3.fr/inscription-a-un-diplome-de-3e-cycle-scienc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3603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RECOMMANDATIONS CS SCIENTIFIQUES dis scient</vt:lpstr>
    </vt:vector>
  </TitlesOfParts>
  <Company>DTSI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RECOMMANDATIONS CS SCIENTIFIQUES dis scient</dc:title>
  <dc:creator>mchausse</dc:creator>
  <cp:lastModifiedBy>Marilyne Chausse</cp:lastModifiedBy>
  <cp:revision>2</cp:revision>
  <cp:lastPrinted>2020-10-12T09:49:00Z</cp:lastPrinted>
  <dcterms:created xsi:type="dcterms:W3CDTF">2020-12-18T12:18:00Z</dcterms:created>
  <dcterms:modified xsi:type="dcterms:W3CDTF">2020-12-18T12:18:00Z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2020-09-20T00:00:00Z</vt:filetime>
  </property>
</Properties>
</file>